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DocTitle"/>
        <w:widowControl/>
      </w:pPr>
      <w:r>
        <w:t>STATUT</w:t>
      </w:r>
    </w:p>
    <w:p>
      <w:pPr>
        <w:pStyle w:val="DocTitle"/>
        <w:widowControl/>
      </w:pPr>
      <w:r>
        <w:t>NIEPUBLICZNEGO PRZEDSZKOLA</w:t>
      </w:r>
    </w:p>
    <w:p>
      <w:pPr>
        <w:pStyle w:val="DocTitle"/>
        <w:widowControl/>
      </w:pPr>
      <w:r>
        <w:t>ELFIKI Z BAŚNIOWEJ KRAINY</w:t>
      </w:r>
    </w:p>
    <w:p>
      <w:pPr>
        <w:pStyle w:val="DocTitle"/>
        <w:widowControl/>
      </w:pPr>
      <w:r>
        <w:t>Siedziba: ul. Wyspiańskiego 29 w Bielsku-Białej</w:t>
      </w:r>
    </w:p>
    <w:p>
      <w:pPr>
        <w:pStyle w:val="DocTitle"/>
        <w:widowControl/>
      </w:pPr>
      <w:r>
        <w:t>Inna lokalizacja prowadzenia zajęć: ul. Laskowej 18A w Bielsku-Białej</w:t>
      </w:r>
    </w:p>
    <w:p>
      <w:pPr>
        <w:spacing w:before="0" w:after="0" w:line="259" w:lineRule="auto"/>
        <w:ind w:left="0"/>
        <w:jc w:val="both"/>
        <w:widowControl/>
      </w:pPr>
      <w:r>
        <w:rPr>
          <w:rFonts w:ascii="Times New Roman" w:hAnsi="Times New Roman" w:eastAsia="Times New Roman"/>
          <w:b w:val="0"/>
          <w:i w:val="0"/>
          <w:sz w:val="23"/>
        </w:rPr>
      </w:r>
    </w:p>
    <w:p>
      <w:pPr>
        <w:pStyle w:val="Chapter"/>
        <w:keepNext/>
        <w:widowControl/>
      </w:pPr>
      <w:r>
        <w:t>ROZDZIAŁ I</w:t>
      </w:r>
    </w:p>
    <w:p>
      <w:pPr>
        <w:pStyle w:val="ChapterName"/>
        <w:keepNext/>
        <w:widowControl/>
      </w:pPr>
      <w:r>
        <w:t>Postanowienia ogólne</w:t>
      </w:r>
    </w:p>
    <w:p>
      <w:pPr>
        <w:pStyle w:val="Section"/>
        <w:keepNext/>
        <w:widowControl/>
      </w:pPr>
      <w:r>
        <w:t>§ 1</w:t>
      </w:r>
    </w:p>
    <w:p>
      <w:pPr>
        <w:spacing w:before="0" w:after="40" w:line="259" w:lineRule="auto"/>
        <w:ind w:left="323" w:hanging="238"/>
        <w:jc w:val="both"/>
        <w:widowControl/>
      </w:pPr>
      <w:r>
        <w:rPr>
          <w:rFonts w:ascii="Times New Roman" w:hAnsi="Times New Roman" w:eastAsia="Times New Roman"/>
          <w:b w:val="0"/>
          <w:i w:val="0"/>
          <w:sz w:val="23"/>
        </w:rPr>
        <w:t>1. Niniejszy statut określa zasady funkcjonowania, cele, zadania i organizację niepublicznej placówki wychowania przedszkolnego, zwanej dalej „Przedszkolem”.</w:t>
      </w:r>
    </w:p>
    <w:p>
      <w:pPr>
        <w:spacing w:before="0" w:after="40" w:line="259" w:lineRule="auto"/>
        <w:ind w:left="323" w:hanging="238"/>
        <w:jc w:val="both"/>
        <w:widowControl/>
      </w:pPr>
      <w:r>
        <w:rPr>
          <w:rFonts w:ascii="Times New Roman" w:hAnsi="Times New Roman" w:eastAsia="Times New Roman"/>
          <w:b w:val="0"/>
          <w:i w:val="0"/>
          <w:sz w:val="23"/>
        </w:rPr>
        <w:t>2. Pełna nazwa Przedszkola brzmi: Niepubliczne Przedszkole Elfiki z Baśniowej Krainy.</w:t>
      </w:r>
    </w:p>
    <w:p>
      <w:pPr>
        <w:spacing w:before="0" w:after="40" w:line="259" w:lineRule="auto"/>
        <w:ind w:left="323" w:hanging="238"/>
        <w:jc w:val="both"/>
        <w:widowControl/>
      </w:pPr>
      <w:r>
        <w:rPr>
          <w:rFonts w:ascii="Times New Roman" w:hAnsi="Times New Roman" w:eastAsia="Times New Roman"/>
          <w:b w:val="0"/>
          <w:i w:val="0"/>
          <w:sz w:val="23"/>
        </w:rPr>
        <w:t>3. Przedszkole jest niepublicznym przedszkolem ogólnodostępnym.</w:t>
      </w:r>
    </w:p>
    <w:p>
      <w:pPr>
        <w:spacing w:before="0" w:after="40" w:line="259" w:lineRule="auto"/>
        <w:ind w:left="323" w:hanging="238"/>
        <w:jc w:val="both"/>
        <w:widowControl/>
      </w:pPr>
      <w:r>
        <w:rPr>
          <w:rFonts w:ascii="Times New Roman" w:hAnsi="Times New Roman" w:eastAsia="Times New Roman"/>
          <w:b w:val="0"/>
          <w:i w:val="0"/>
          <w:sz w:val="23"/>
        </w:rPr>
        <w:t>4. Siedziba Przedszkola znajduje się pod adresem: ul. Wyspiańskiego 29, 43-300 Bielsko-Biała.</w:t>
      </w:r>
    </w:p>
    <w:p>
      <w:pPr>
        <w:spacing w:before="0" w:after="40" w:line="259" w:lineRule="auto"/>
        <w:ind w:left="323" w:hanging="238"/>
        <w:jc w:val="both"/>
        <w:widowControl/>
      </w:pPr>
      <w:r>
        <w:rPr>
          <w:rFonts w:ascii="Times New Roman" w:hAnsi="Times New Roman" w:eastAsia="Times New Roman"/>
          <w:b w:val="0"/>
          <w:i w:val="0"/>
          <w:sz w:val="23"/>
        </w:rPr>
        <w:t>5. Przedszkole prowadzi zajęcia dydaktyczne, wychowawcze i opiekuńcze również w innej lokalizacji przy ul. Laskowej 18A, 43-300 Bielsko-Biała. Lokalizacja ta jest podporządkowana organizacyjnie Przedszkolu z siedzibą przy ul. Wyspiańskiego 29 i nie stanowi odrębnego przedszkola.</w:t>
      </w:r>
    </w:p>
    <w:p>
      <w:pPr>
        <w:spacing w:before="0" w:after="40" w:line="259" w:lineRule="auto"/>
        <w:ind w:left="323" w:hanging="238"/>
        <w:jc w:val="both"/>
        <w:widowControl/>
      </w:pPr>
      <w:r>
        <w:rPr>
          <w:rFonts w:ascii="Times New Roman" w:hAnsi="Times New Roman" w:eastAsia="Times New Roman"/>
          <w:b w:val="0"/>
          <w:i w:val="0"/>
          <w:sz w:val="23"/>
        </w:rPr>
        <w:t>6. Przedszkole używa nazwy i pieczęci zgodnej z aktualnym wpisem do ewidencji szkół i placówek niepublicznych prowadzonej przez Miasto Bielsko-Biała.</w:t>
      </w:r>
    </w:p>
    <w:p>
      <w:pPr>
        <w:spacing w:before="0" w:after="40" w:line="259" w:lineRule="auto"/>
        <w:ind w:left="323" w:hanging="238"/>
        <w:jc w:val="both"/>
        <w:widowControl/>
      </w:pPr>
      <w:r>
        <w:rPr>
          <w:rFonts w:ascii="Times New Roman" w:hAnsi="Times New Roman" w:eastAsia="Times New Roman"/>
          <w:b w:val="0"/>
          <w:i w:val="0"/>
          <w:sz w:val="23"/>
        </w:rPr>
        <w:t>7. Osobą prowadzącą Przedszkole jest Ewa Wróblewska, zam. ul. Doliny Miętusiej 30/1 w Bielsku-Białej, zwana dalej „Osobą Prowadzącą” lub „Organem Prowadzącym”.</w:t>
      </w:r>
    </w:p>
    <w:p>
      <w:pPr>
        <w:spacing w:before="0" w:after="40" w:line="259" w:lineRule="auto"/>
        <w:ind w:left="323" w:hanging="238"/>
        <w:jc w:val="both"/>
        <w:widowControl/>
      </w:pPr>
      <w:r>
        <w:rPr>
          <w:rFonts w:ascii="Times New Roman" w:hAnsi="Times New Roman" w:eastAsia="Times New Roman"/>
          <w:b w:val="0"/>
          <w:i w:val="0"/>
          <w:sz w:val="23"/>
        </w:rPr>
        <w:t>8. Nadzór pedagogiczny nad Przedszkolem sprawuje Śląski Kurator Oświaty.</w:t>
      </w:r>
    </w:p>
    <w:p>
      <w:pPr>
        <w:pStyle w:val="Section"/>
        <w:keepNext/>
        <w:widowControl/>
      </w:pPr>
      <w:r>
        <w:t>§ 2</w:t>
      </w:r>
    </w:p>
    <w:p>
      <w:pPr>
        <w:pStyle w:val="Subheading"/>
        <w:keepNext/>
        <w:widowControl/>
      </w:pPr>
      <w:r>
        <w:t>Przedszkole działa na podstawie</w:t>
      </w:r>
    </w:p>
    <w:p>
      <w:pPr>
        <w:spacing w:before="0" w:after="40" w:line="259" w:lineRule="auto"/>
        <w:ind w:left="323" w:hanging="238"/>
        <w:jc w:val="both"/>
        <w:widowControl/>
      </w:pPr>
      <w:r>
        <w:rPr>
          <w:rFonts w:ascii="Times New Roman" w:hAnsi="Times New Roman" w:eastAsia="Times New Roman"/>
          <w:b w:val="0"/>
          <w:i w:val="0"/>
          <w:sz w:val="23"/>
        </w:rPr>
        <w:t>1. ustawy z dnia 14 grudnia 2016 r. - Prawo oświatowe, w szczególności przepisów dotyczących wychowania przedszkolnego oraz szkół i placówek niepublicznych;</w:t>
      </w:r>
    </w:p>
    <w:p>
      <w:pPr>
        <w:spacing w:before="0" w:after="40" w:line="259" w:lineRule="auto"/>
        <w:ind w:left="323" w:hanging="238"/>
        <w:jc w:val="both"/>
        <w:widowControl/>
      </w:pPr>
      <w:r>
        <w:rPr>
          <w:rFonts w:ascii="Times New Roman" w:hAnsi="Times New Roman" w:eastAsia="Times New Roman"/>
          <w:b w:val="0"/>
          <w:i w:val="0"/>
          <w:sz w:val="23"/>
        </w:rPr>
        <w:t>2. ustawy z dnia 7 września 1991 r. o systemie oświaty - w zakresie, w jakim jej przepisy pozostają w mocy i mają zastosowanie do Przedszkola;</w:t>
      </w:r>
    </w:p>
    <w:p>
      <w:pPr>
        <w:spacing w:before="0" w:after="40" w:line="259" w:lineRule="auto"/>
        <w:ind w:left="323" w:hanging="238"/>
        <w:jc w:val="both"/>
        <w:widowControl/>
      </w:pPr>
      <w:r>
        <w:rPr>
          <w:rFonts w:ascii="Times New Roman" w:hAnsi="Times New Roman" w:eastAsia="Times New Roman"/>
          <w:b w:val="0"/>
          <w:i w:val="0"/>
          <w:sz w:val="23"/>
        </w:rPr>
        <w:t>3. ustawy z dnia 27 października 2017 r. o finansowaniu zadań oświatowych;</w:t>
      </w:r>
    </w:p>
    <w:p>
      <w:pPr>
        <w:spacing w:before="0" w:after="40" w:line="259" w:lineRule="auto"/>
        <w:ind w:left="323" w:hanging="238"/>
        <w:jc w:val="both"/>
        <w:widowControl/>
      </w:pPr>
      <w:r>
        <w:rPr>
          <w:rFonts w:ascii="Times New Roman" w:hAnsi="Times New Roman" w:eastAsia="Times New Roman"/>
          <w:b w:val="0"/>
          <w:i w:val="0"/>
          <w:sz w:val="23"/>
        </w:rPr>
        <w:t>4. przepisów wykonawczych wydanych na podstawie ustaw oświatowych, w szczególności dotyczących podstawy programowej wychowania przedszkolnego, kwalifikacji nauczycieli, pomocy psychologiczno-pedagogicznej, kształcenia specjalnego, bezpieczeństwa i higieny oraz prowadzenia dokumentacji;</w:t>
      </w:r>
    </w:p>
    <w:p>
      <w:pPr>
        <w:spacing w:before="0" w:after="40" w:line="259" w:lineRule="auto"/>
        <w:ind w:left="323" w:hanging="238"/>
        <w:jc w:val="both"/>
        <w:widowControl/>
      </w:pPr>
      <w:r>
        <w:rPr>
          <w:rFonts w:ascii="Times New Roman" w:hAnsi="Times New Roman" w:eastAsia="Times New Roman"/>
          <w:b w:val="0"/>
          <w:i w:val="0"/>
          <w:sz w:val="23"/>
        </w:rPr>
        <w:t>5. wpisu do ewidencji szkół i placówek niepublicznych prowadzonej przez Miasto Bielsko-Biała;</w:t>
      </w:r>
    </w:p>
    <w:p>
      <w:pPr>
        <w:spacing w:before="0" w:after="40" w:line="259" w:lineRule="auto"/>
        <w:ind w:left="323" w:hanging="238"/>
        <w:jc w:val="both"/>
        <w:widowControl/>
      </w:pPr>
      <w:r>
        <w:rPr>
          <w:rFonts w:ascii="Times New Roman" w:hAnsi="Times New Roman" w:eastAsia="Times New Roman"/>
          <w:b w:val="0"/>
          <w:i w:val="0"/>
          <w:sz w:val="23"/>
        </w:rPr>
        <w:t>6. niniejszego Statutu oraz obowiązujących w Przedszkolu regulaminów i procedur wewnętrznych, które nie mogą być sprzeczne z przepisami prawa ani Statutem.</w:t>
      </w:r>
    </w:p>
    <w:p>
      <w:pPr>
        <w:pStyle w:val="Chapter"/>
        <w:keepNext/>
        <w:widowControl/>
      </w:pPr>
      <w:r>
        <w:t>ROZDZIAŁ II</w:t>
      </w:r>
    </w:p>
    <w:p>
      <w:pPr>
        <w:pStyle w:val="ChapterName"/>
        <w:keepNext/>
        <w:widowControl/>
      </w:pPr>
      <w:r>
        <w:t>Cele i zadania przedszkola</w:t>
      </w:r>
    </w:p>
    <w:p>
      <w:pPr>
        <w:pStyle w:val="Section"/>
        <w:keepNext/>
        <w:widowControl/>
      </w:pPr>
      <w:r>
        <w:t>§ 3</w:t>
      </w:r>
    </w:p>
    <w:p>
      <w:pPr>
        <w:spacing w:before="0" w:after="40" w:line="259" w:lineRule="auto"/>
        <w:ind w:left="0"/>
        <w:jc w:val="both"/>
        <w:widowControl/>
      </w:pPr>
      <w:r>
        <w:rPr>
          <w:rFonts w:ascii="Times New Roman" w:hAnsi="Times New Roman" w:eastAsia="Times New Roman"/>
          <w:b w:val="0"/>
          <w:i w:val="0"/>
          <w:sz w:val="23"/>
        </w:rPr>
        <w:t>Celem nadrzędnym Przedszkola jest wspieranie wszechstronnego rozwoju dziecka oraz realizacja prawa dziecka do wychowania, edukacji i opieki w ramach wychowania przedszkolnego, z poszanowaniem jego godności, podmiotowości, indywidualnych potrzeb i dobra.</w:t>
      </w:r>
    </w:p>
    <w:p>
      <w:pPr>
        <w:spacing w:before="0" w:after="40" w:line="259" w:lineRule="auto"/>
        <w:ind w:left="0"/>
        <w:jc w:val="both"/>
        <w:widowControl/>
      </w:pPr>
      <w:r>
        <w:rPr>
          <w:rFonts w:ascii="Times New Roman" w:hAnsi="Times New Roman" w:eastAsia="Times New Roman"/>
          <w:b w:val="0"/>
          <w:i w:val="0"/>
          <w:sz w:val="23"/>
        </w:rPr>
        <w:t>Przedszkole realizuje cele i zadania wynikające z przepisów prawa oświatowego oraz podstawy programowej wychowania przedszkolnego. Pełni funkcje opiekuńcze, wychowawcze i kształcące, zapewniając dzieciom możliwość wspólnej zabawy i nauki w warunkach bezpiecznych, przyjaznych i dostosowanych do ich potrzeb rozwojowych.</w:t>
      </w:r>
    </w:p>
    <w:p>
      <w:pPr>
        <w:spacing w:before="0" w:after="40" w:line="259" w:lineRule="auto"/>
        <w:ind w:left="0"/>
        <w:jc w:val="both"/>
        <w:widowControl/>
      </w:pPr>
      <w:r>
        <w:rPr>
          <w:rFonts w:ascii="Times New Roman" w:hAnsi="Times New Roman" w:eastAsia="Times New Roman"/>
          <w:b w:val="0"/>
          <w:i w:val="0"/>
          <w:sz w:val="23"/>
        </w:rPr>
        <w:t>Przedszkole w szczególności:</w:t>
      </w:r>
    </w:p>
    <w:p>
      <w:pPr>
        <w:spacing w:before="0" w:after="40" w:line="259" w:lineRule="auto"/>
        <w:ind w:left="323" w:hanging="238"/>
        <w:jc w:val="both"/>
        <w:widowControl/>
      </w:pPr>
      <w:r>
        <w:rPr>
          <w:rFonts w:ascii="Times New Roman" w:hAnsi="Times New Roman" w:eastAsia="Times New Roman"/>
          <w:b w:val="0"/>
          <w:i w:val="0"/>
          <w:sz w:val="23"/>
        </w:rPr>
        <w:t>1. wspomaga indywidualny rozwój i wczesną edukację dziecka;</w:t>
      </w:r>
    </w:p>
    <w:p>
      <w:pPr>
        <w:spacing w:before="0" w:after="40" w:line="259" w:lineRule="auto"/>
        <w:ind w:left="323" w:hanging="238"/>
        <w:jc w:val="both"/>
        <w:widowControl/>
      </w:pPr>
      <w:r>
        <w:rPr>
          <w:rFonts w:ascii="Times New Roman" w:hAnsi="Times New Roman" w:eastAsia="Times New Roman"/>
          <w:b w:val="0"/>
          <w:i w:val="0"/>
          <w:sz w:val="23"/>
        </w:rPr>
        <w:t>2. zapewnia opiekę, wychowanie i edukację w atmosferze akceptacji, szacunku i bezpieczeństwa;</w:t>
      </w:r>
    </w:p>
    <w:p>
      <w:pPr>
        <w:spacing w:before="0" w:after="40" w:line="259" w:lineRule="auto"/>
        <w:ind w:left="323" w:hanging="238"/>
        <w:jc w:val="both"/>
        <w:widowControl/>
      </w:pPr>
      <w:r>
        <w:rPr>
          <w:rFonts w:ascii="Times New Roman" w:hAnsi="Times New Roman" w:eastAsia="Times New Roman"/>
          <w:b w:val="0"/>
          <w:i w:val="0"/>
          <w:sz w:val="23"/>
        </w:rPr>
        <w:t>3. tworzy warunki umożliwiające dziecku osiągnięcie gotowości do podjęcia nauki w szkole;</w:t>
      </w:r>
    </w:p>
    <w:p>
      <w:pPr>
        <w:spacing w:before="0" w:after="40" w:line="259" w:lineRule="auto"/>
        <w:ind w:left="323" w:hanging="238"/>
        <w:jc w:val="both"/>
        <w:widowControl/>
      </w:pPr>
      <w:r>
        <w:rPr>
          <w:rFonts w:ascii="Times New Roman" w:hAnsi="Times New Roman" w:eastAsia="Times New Roman"/>
          <w:b w:val="0"/>
          <w:i w:val="0"/>
          <w:sz w:val="23"/>
        </w:rPr>
        <w:t>4. współdziała z rodzicami lub opiekunami prawnymi, zwanymi dalej „rodzicami”, pełniąc wobec nich funkcję doradczą i wspierającą działania wychowawcze, w szczególności:</w:t>
      </w:r>
    </w:p>
    <w:p>
      <w:pPr>
        <w:spacing w:before="0" w:after="40" w:line="259" w:lineRule="auto"/>
        <w:ind w:left="981" w:hanging="272"/>
        <w:jc w:val="both"/>
        <w:widowControl/>
      </w:pPr>
      <w:r>
        <w:rPr>
          <w:rFonts w:ascii="Times New Roman" w:hAnsi="Times New Roman" w:eastAsia="Times New Roman"/>
          <w:b w:val="0"/>
          <w:i w:val="0"/>
          <w:sz w:val="23"/>
        </w:rPr>
        <w:t>1) pomaga w rozpoznawaniu możliwości i potrzeb rozwojowych dziecka oraz w podejmowaniu wczesnych działań wspierających;</w:t>
      </w:r>
    </w:p>
    <w:p>
      <w:pPr>
        <w:spacing w:before="0" w:after="40" w:line="259" w:lineRule="auto"/>
        <w:ind w:left="981" w:hanging="272"/>
        <w:jc w:val="both"/>
        <w:widowControl/>
      </w:pPr>
      <w:r>
        <w:rPr>
          <w:rFonts w:ascii="Times New Roman" w:hAnsi="Times New Roman" w:eastAsia="Times New Roman"/>
          <w:b w:val="0"/>
          <w:i w:val="0"/>
          <w:sz w:val="23"/>
        </w:rPr>
        <w:t>2) udziela rzetelnej informacji o funkcjonowaniu, postępach, zachowaniu i rozwoju dziecka;</w:t>
      </w:r>
    </w:p>
    <w:p>
      <w:pPr>
        <w:spacing w:before="0" w:after="40" w:line="259" w:lineRule="auto"/>
        <w:ind w:left="981" w:hanging="272"/>
        <w:jc w:val="both"/>
        <w:widowControl/>
      </w:pPr>
      <w:r>
        <w:rPr>
          <w:rFonts w:ascii="Times New Roman" w:hAnsi="Times New Roman" w:eastAsia="Times New Roman"/>
          <w:b w:val="0"/>
          <w:i w:val="0"/>
          <w:sz w:val="23"/>
        </w:rPr>
        <w:t>3) uzgadnia z rodzicami kierunki i zakres działań opiekuńczych, wychowawczych i edukacyjnych w zakresie wymagającym współpracy rodziny i Przedszkola;</w:t>
      </w:r>
    </w:p>
    <w:p>
      <w:pPr>
        <w:spacing w:before="0" w:after="40" w:line="259" w:lineRule="auto"/>
        <w:ind w:left="323" w:hanging="238"/>
        <w:jc w:val="both"/>
        <w:widowControl/>
      </w:pPr>
      <w:r>
        <w:rPr>
          <w:rFonts w:ascii="Times New Roman" w:hAnsi="Times New Roman" w:eastAsia="Times New Roman"/>
          <w:b w:val="0"/>
          <w:i w:val="0"/>
          <w:sz w:val="23"/>
        </w:rPr>
        <w:t>5. wspomaga i ukierunkowuje rozwój dziecka zgodnie z jego potencjałem i możliwościami w relacjach ze środowiskiem społecznym, kulturowym i przyrodniczym, w tym poprzez działania artystyczne;</w:t>
      </w:r>
    </w:p>
    <w:p>
      <w:pPr>
        <w:spacing w:before="0" w:after="40" w:line="259" w:lineRule="auto"/>
        <w:ind w:left="323" w:hanging="238"/>
        <w:jc w:val="both"/>
        <w:widowControl/>
      </w:pPr>
      <w:r>
        <w:rPr>
          <w:rFonts w:ascii="Times New Roman" w:hAnsi="Times New Roman" w:eastAsia="Times New Roman"/>
          <w:b w:val="0"/>
          <w:i w:val="0"/>
          <w:sz w:val="23"/>
        </w:rPr>
        <w:t>6. wspomaga rodzinę w wychowaniu dziecka i przygotowaniu go do nauki szkolnej;</w:t>
      </w:r>
    </w:p>
    <w:p>
      <w:pPr>
        <w:spacing w:before="0" w:after="40" w:line="259" w:lineRule="auto"/>
        <w:ind w:left="323" w:hanging="238"/>
        <w:jc w:val="both"/>
        <w:widowControl/>
      </w:pPr>
      <w:r>
        <w:rPr>
          <w:rFonts w:ascii="Times New Roman" w:hAnsi="Times New Roman" w:eastAsia="Times New Roman"/>
          <w:b w:val="0"/>
          <w:i w:val="0"/>
          <w:sz w:val="23"/>
        </w:rPr>
        <w:t>7. umożliwia dzieciom podtrzymywanie poczucia tożsamości narodowej, etnicznej, językowej i religijnej, z poszanowaniem przekonań rodziców i obowiązujących przepisów;</w:t>
      </w:r>
    </w:p>
    <w:p>
      <w:pPr>
        <w:spacing w:before="0" w:after="40" w:line="259" w:lineRule="auto"/>
        <w:ind w:left="323" w:hanging="238"/>
        <w:jc w:val="both"/>
        <w:widowControl/>
      </w:pPr>
      <w:r>
        <w:rPr>
          <w:rFonts w:ascii="Times New Roman" w:hAnsi="Times New Roman" w:eastAsia="Times New Roman"/>
          <w:b w:val="0"/>
          <w:i w:val="0"/>
          <w:sz w:val="23"/>
        </w:rPr>
        <w:t>8. organizuje i udziela pomocy psychologiczno-pedagogicznej zgodnie z rozpoznanymi potrzebami dzieci i przepisami prawa;</w:t>
      </w:r>
    </w:p>
    <w:p>
      <w:pPr>
        <w:spacing w:before="0" w:after="40" w:line="259" w:lineRule="auto"/>
        <w:ind w:left="323" w:hanging="238"/>
        <w:jc w:val="both"/>
        <w:widowControl/>
      </w:pPr>
      <w:r>
        <w:rPr>
          <w:rFonts w:ascii="Times New Roman" w:hAnsi="Times New Roman" w:eastAsia="Times New Roman"/>
          <w:b w:val="0"/>
          <w:i w:val="0"/>
          <w:sz w:val="23"/>
        </w:rPr>
        <w:t>9. organizuje warunki kształcenia specjalnego dla dzieci posiadających orzeczenie o potrzebie kształcenia specjalnego, jeżeli takie dzieci uczęszczają do Przedszkola;</w:t>
      </w:r>
    </w:p>
    <w:p>
      <w:pPr>
        <w:spacing w:before="0" w:after="40" w:line="259" w:lineRule="auto"/>
        <w:ind w:left="323" w:hanging="238"/>
        <w:jc w:val="both"/>
        <w:widowControl/>
      </w:pPr>
      <w:r>
        <w:rPr>
          <w:rFonts w:ascii="Times New Roman" w:hAnsi="Times New Roman" w:eastAsia="Times New Roman"/>
          <w:b w:val="0"/>
          <w:i w:val="0"/>
          <w:sz w:val="23"/>
        </w:rPr>
        <w:t>10. stwarza warunki do nauki języka obcego nowożytnego zgodnie z podstawą programową;</w:t>
      </w:r>
    </w:p>
    <w:p>
      <w:pPr>
        <w:spacing w:before="0" w:after="40" w:line="259" w:lineRule="auto"/>
        <w:ind w:left="323" w:hanging="238"/>
        <w:jc w:val="both"/>
        <w:widowControl/>
      </w:pPr>
      <w:r>
        <w:rPr>
          <w:rFonts w:ascii="Times New Roman" w:hAnsi="Times New Roman" w:eastAsia="Times New Roman"/>
          <w:b w:val="0"/>
          <w:i w:val="0"/>
          <w:sz w:val="23"/>
        </w:rPr>
        <w:t>11. dba o rozwój emocjonalny i społeczny dzieci, kształtuje postawy prospołeczne, samodzielność, odpowiedzialność i odporność emocjonalną;</w:t>
      </w:r>
    </w:p>
    <w:p>
      <w:pPr>
        <w:spacing w:before="0" w:after="40" w:line="259" w:lineRule="auto"/>
        <w:ind w:left="323" w:hanging="238"/>
        <w:jc w:val="both"/>
        <w:widowControl/>
      </w:pPr>
      <w:r>
        <w:rPr>
          <w:rFonts w:ascii="Times New Roman" w:hAnsi="Times New Roman" w:eastAsia="Times New Roman"/>
          <w:b w:val="0"/>
          <w:i w:val="0"/>
          <w:sz w:val="23"/>
        </w:rPr>
        <w:t>12. zapewnia działania z zakresu promocji i ochrony zdrowia oraz bezpieczeństwa dzieci.</w:t>
      </w:r>
    </w:p>
    <w:p>
      <w:pPr>
        <w:pStyle w:val="Section"/>
        <w:keepNext/>
        <w:widowControl/>
      </w:pPr>
      <w:r>
        <w:t>§ 4</w:t>
      </w:r>
    </w:p>
    <w:p>
      <w:pPr>
        <w:spacing w:before="0" w:after="40" w:line="259" w:lineRule="auto"/>
        <w:ind w:left="0"/>
        <w:jc w:val="both"/>
        <w:widowControl/>
      </w:pPr>
      <w:r>
        <w:rPr>
          <w:rFonts w:ascii="Times New Roman" w:hAnsi="Times New Roman" w:eastAsia="Times New Roman"/>
          <w:b w:val="0"/>
          <w:i w:val="0"/>
          <w:sz w:val="23"/>
        </w:rPr>
        <w:t>Zadania, o których mowa w § 3, Przedszkole realizuje w szczególności przez:</w:t>
      </w:r>
    </w:p>
    <w:p>
      <w:pPr>
        <w:spacing w:before="0" w:after="40" w:line="259" w:lineRule="auto"/>
        <w:ind w:left="323" w:hanging="238"/>
        <w:jc w:val="both"/>
        <w:widowControl/>
      </w:pPr>
      <w:r>
        <w:rPr>
          <w:rFonts w:ascii="Times New Roman" w:hAnsi="Times New Roman" w:eastAsia="Times New Roman"/>
          <w:b w:val="0"/>
          <w:i w:val="0"/>
          <w:sz w:val="23"/>
        </w:rPr>
        <w:t>1. zapewnianie opieki i wspomaganie rozwoju dziecka w przyjaznym, bezpiecznym i zdrowym środowisku;</w:t>
      </w:r>
    </w:p>
    <w:p>
      <w:pPr>
        <w:spacing w:before="0" w:after="40" w:line="259" w:lineRule="auto"/>
        <w:ind w:left="323" w:hanging="238"/>
        <w:jc w:val="both"/>
        <w:widowControl/>
      </w:pPr>
      <w:r>
        <w:rPr>
          <w:rFonts w:ascii="Times New Roman" w:hAnsi="Times New Roman" w:eastAsia="Times New Roman"/>
          <w:b w:val="0"/>
          <w:i w:val="0"/>
          <w:sz w:val="23"/>
        </w:rPr>
        <w:t>2. rozwijanie i wspieranie potencjału każdego dziecka;</w:t>
      </w:r>
    </w:p>
    <w:p>
      <w:pPr>
        <w:spacing w:before="0" w:after="40" w:line="259" w:lineRule="auto"/>
        <w:ind w:left="323" w:hanging="238"/>
        <w:jc w:val="both"/>
        <w:widowControl/>
      </w:pPr>
      <w:r>
        <w:rPr>
          <w:rFonts w:ascii="Times New Roman" w:hAnsi="Times New Roman" w:eastAsia="Times New Roman"/>
          <w:b w:val="0"/>
          <w:i w:val="0"/>
          <w:sz w:val="23"/>
        </w:rPr>
        <w:t>3. uwzględnianie indywidualnych potrzeb dziecka, troskę o równe traktowanie i równe szanse uczestnictwa oraz wzmacnianie poczucia własnej wartości;</w:t>
      </w:r>
    </w:p>
    <w:p>
      <w:pPr>
        <w:spacing w:before="0" w:after="40" w:line="259" w:lineRule="auto"/>
        <w:ind w:left="323" w:hanging="238"/>
        <w:jc w:val="both"/>
        <w:widowControl/>
      </w:pPr>
      <w:r>
        <w:rPr>
          <w:rFonts w:ascii="Times New Roman" w:hAnsi="Times New Roman" w:eastAsia="Times New Roman"/>
          <w:b w:val="0"/>
          <w:i w:val="0"/>
          <w:sz w:val="23"/>
        </w:rPr>
        <w:t>4. stwarzanie warunków do rozwijania samodzielności, sprawczości, odpowiedzialności za siebie i najbliższe otoczenie;</w:t>
      </w:r>
    </w:p>
    <w:p>
      <w:pPr>
        <w:spacing w:before="0" w:after="40" w:line="259" w:lineRule="auto"/>
        <w:ind w:left="323" w:hanging="238"/>
        <w:jc w:val="both"/>
        <w:widowControl/>
      </w:pPr>
      <w:r>
        <w:rPr>
          <w:rFonts w:ascii="Times New Roman" w:hAnsi="Times New Roman" w:eastAsia="Times New Roman"/>
          <w:b w:val="0"/>
          <w:i w:val="0"/>
          <w:sz w:val="23"/>
        </w:rPr>
        <w:t>5. rozwijanie wrażliwości moralnej i społecznej;</w:t>
      </w:r>
    </w:p>
    <w:p>
      <w:pPr>
        <w:spacing w:before="0" w:after="40" w:line="259" w:lineRule="auto"/>
        <w:ind w:left="323" w:hanging="238"/>
        <w:jc w:val="both"/>
        <w:widowControl/>
      </w:pPr>
      <w:r>
        <w:rPr>
          <w:rFonts w:ascii="Times New Roman" w:hAnsi="Times New Roman" w:eastAsia="Times New Roman"/>
          <w:b w:val="0"/>
          <w:i w:val="0"/>
          <w:sz w:val="23"/>
        </w:rPr>
        <w:t>6. kształtowanie umiejętności obserwacji i rozumienia zjawisk zachodzących w otoczeniu przyrodniczym, społecznym, kulturowym i technicznym;</w:t>
      </w:r>
    </w:p>
    <w:p>
      <w:pPr>
        <w:spacing w:before="0" w:after="40" w:line="259" w:lineRule="auto"/>
        <w:ind w:left="323" w:hanging="238"/>
        <w:jc w:val="both"/>
        <w:widowControl/>
      </w:pPr>
      <w:r>
        <w:rPr>
          <w:rFonts w:ascii="Times New Roman" w:hAnsi="Times New Roman" w:eastAsia="Times New Roman"/>
          <w:b w:val="0"/>
          <w:i w:val="0"/>
          <w:sz w:val="23"/>
        </w:rPr>
        <w:t>7. rozbudzanie ciekawości poznawczej, zachęcanie do aktywności badawczej i wyrażania własnych myśli i przeżyć;</w:t>
      </w:r>
    </w:p>
    <w:p>
      <w:pPr>
        <w:spacing w:before="0" w:after="40" w:line="259" w:lineRule="auto"/>
        <w:ind w:left="323" w:hanging="238"/>
        <w:jc w:val="both"/>
        <w:widowControl/>
      </w:pPr>
      <w:r>
        <w:rPr>
          <w:rFonts w:ascii="Times New Roman" w:hAnsi="Times New Roman" w:eastAsia="Times New Roman"/>
          <w:b w:val="0"/>
          <w:i w:val="0"/>
          <w:sz w:val="23"/>
        </w:rPr>
        <w:t>8. rozwijanie wrażliwości estetycznej, wyobraźni i ekspresji plastycznej, muzycznej, ruchowej i teatralnej;</w:t>
      </w:r>
    </w:p>
    <w:p>
      <w:pPr>
        <w:spacing w:before="0" w:after="40" w:line="259" w:lineRule="auto"/>
        <w:ind w:left="323" w:hanging="238"/>
        <w:jc w:val="both"/>
        <w:widowControl/>
      </w:pPr>
      <w:r>
        <w:rPr>
          <w:rFonts w:ascii="Times New Roman" w:hAnsi="Times New Roman" w:eastAsia="Times New Roman"/>
          <w:b w:val="0"/>
          <w:i w:val="0"/>
          <w:sz w:val="23"/>
        </w:rPr>
        <w:t>9. zapewnianie warunków do harmonijnego rozwoju emocjonalnego i fizycznego oraz kształtowania zachowań prozdrowotnych;</w:t>
      </w:r>
    </w:p>
    <w:p>
      <w:pPr>
        <w:spacing w:before="0" w:after="40" w:line="259" w:lineRule="auto"/>
        <w:ind w:left="323" w:hanging="238"/>
        <w:jc w:val="both"/>
        <w:widowControl/>
      </w:pPr>
      <w:r>
        <w:rPr>
          <w:rFonts w:ascii="Times New Roman" w:hAnsi="Times New Roman" w:eastAsia="Times New Roman"/>
          <w:b w:val="0"/>
          <w:i w:val="0"/>
          <w:sz w:val="23"/>
        </w:rPr>
        <w:t>10. organizowanie procesu edukacyjnego w sposób uwzględniający zasady ochrony małoletnich oraz ochrony danych osobowych.</w:t>
      </w:r>
    </w:p>
    <w:p>
      <w:pPr>
        <w:pStyle w:val="Section"/>
        <w:keepNext/>
        <w:widowControl/>
      </w:pPr>
      <w:r>
        <w:t>§ 5</w:t>
      </w:r>
    </w:p>
    <w:p>
      <w:pPr>
        <w:pStyle w:val="Subheading"/>
        <w:keepNext/>
        <w:widowControl/>
      </w:pPr>
      <w:r>
        <w:t>Sposób realizacji zadań i opieka nad dziećmi</w:t>
      </w:r>
    </w:p>
    <w:p>
      <w:pPr>
        <w:spacing w:before="0" w:after="40" w:line="259" w:lineRule="auto"/>
        <w:ind w:left="323" w:hanging="238"/>
        <w:jc w:val="both"/>
        <w:widowControl/>
      </w:pPr>
      <w:r>
        <w:rPr>
          <w:rFonts w:ascii="Times New Roman" w:hAnsi="Times New Roman" w:eastAsia="Times New Roman"/>
          <w:b w:val="0"/>
          <w:i w:val="0"/>
          <w:sz w:val="23"/>
        </w:rPr>
        <w:t>1. Przedszkole zapewnia dzieciom stałą opiekę odpowiednio wykwalifikowanych pracowników w czasie pobytu w Przedszkolu oraz podczas zajęć, spacerów, wyjść, wycieczek i innych wydarzeń organizowanych poza jego terenem.</w:t>
      </w:r>
    </w:p>
    <w:p>
      <w:pPr>
        <w:spacing w:before="0" w:after="40" w:line="259" w:lineRule="auto"/>
        <w:ind w:left="323" w:hanging="238"/>
        <w:jc w:val="both"/>
        <w:widowControl/>
      </w:pPr>
      <w:r>
        <w:rPr>
          <w:rFonts w:ascii="Times New Roman" w:hAnsi="Times New Roman" w:eastAsia="Times New Roman"/>
          <w:b w:val="0"/>
          <w:i w:val="0"/>
          <w:sz w:val="23"/>
        </w:rPr>
        <w:t>2. Nauczyciel odpowiada za bezpieczeństwo powierzonych jego opiece dzieci od chwili przejęcia dziecka od rodzica lub osoby upoważnionej do chwili przekazania dziecka rodzicowi lub osobie upoważnionej, zgodnie z organizacją pracy Przedszkola.</w:t>
      </w:r>
    </w:p>
    <w:p>
      <w:pPr>
        <w:spacing w:before="0" w:after="40" w:line="259" w:lineRule="auto"/>
        <w:ind w:left="323" w:hanging="238"/>
        <w:jc w:val="both"/>
        <w:widowControl/>
      </w:pPr>
      <w:r>
        <w:rPr>
          <w:rFonts w:ascii="Times New Roman" w:hAnsi="Times New Roman" w:eastAsia="Times New Roman"/>
          <w:b w:val="0"/>
          <w:i w:val="0"/>
          <w:sz w:val="23"/>
        </w:rPr>
        <w:t>3. Przedszkole prowadzi obserwacje pedagogiczne służące poznaniu i zabezpieczeniu potrzeb rozwojowych i edukacyjnych dzieci oraz dokumentuje je zgodnie z odrębnymi przepisami.</w:t>
      </w:r>
    </w:p>
    <w:p>
      <w:pPr>
        <w:spacing w:before="0" w:after="40" w:line="259" w:lineRule="auto"/>
        <w:ind w:left="323" w:hanging="238"/>
        <w:jc w:val="both"/>
        <w:widowControl/>
      </w:pPr>
      <w:r>
        <w:rPr>
          <w:rFonts w:ascii="Times New Roman" w:hAnsi="Times New Roman" w:eastAsia="Times New Roman"/>
          <w:b w:val="0"/>
          <w:i w:val="0"/>
          <w:sz w:val="23"/>
        </w:rPr>
        <w:t>4. W zależności od rozpoznanych potrzeb i możliwości organizacyjnych Przedszkole zapewnia dzieciom wsparcie nauczycieli i specjalistów, w szczególności psychologa, pedagoga specjalnego, logopedy oraz innych specjalistów posiadających kwalifikacje odpowiednie do wykonywanych zadań.</w:t>
      </w:r>
    </w:p>
    <w:p>
      <w:pPr>
        <w:spacing w:before="0" w:after="40" w:line="259" w:lineRule="auto"/>
        <w:ind w:left="323" w:hanging="238"/>
        <w:jc w:val="both"/>
        <w:widowControl/>
      </w:pPr>
      <w:r>
        <w:rPr>
          <w:rFonts w:ascii="Times New Roman" w:hAnsi="Times New Roman" w:eastAsia="Times New Roman"/>
          <w:b w:val="0"/>
          <w:i w:val="0"/>
          <w:sz w:val="23"/>
        </w:rPr>
        <w:t>5. Zasady organizacji wyjść, wycieczek, korzystania z placu zabaw, postępowania w razie wypadku, choroby, zagrożenia oraz inne szczegółowe zasady bezpieczeństwa określają odrębne procedury wewnętrzne, zgodne z przepisami prawa.</w:t>
      </w:r>
    </w:p>
    <w:p>
      <w:pPr>
        <w:pStyle w:val="Section"/>
        <w:keepNext/>
        <w:widowControl/>
      </w:pPr>
      <w:r>
        <w:t>§ 6</w:t>
      </w:r>
    </w:p>
    <w:p>
      <w:pPr>
        <w:pStyle w:val="Subheading"/>
        <w:keepNext/>
        <w:widowControl/>
      </w:pPr>
      <w:r>
        <w:t>Pomoc psychologiczno-pedagogiczna</w:t>
      </w:r>
    </w:p>
    <w:p>
      <w:pPr>
        <w:spacing w:before="0" w:after="40" w:line="259" w:lineRule="auto"/>
        <w:ind w:left="323" w:hanging="238"/>
        <w:jc w:val="both"/>
        <w:widowControl/>
      </w:pPr>
      <w:r>
        <w:rPr>
          <w:rFonts w:ascii="Times New Roman" w:hAnsi="Times New Roman" w:eastAsia="Times New Roman"/>
          <w:b w:val="0"/>
          <w:i w:val="0"/>
          <w:sz w:val="23"/>
        </w:rPr>
        <w:t>1. Pomoc psychologiczno-pedagogiczna jest organizowana i udzielana na zasadach określonych w przepisach prawa. Jej udzielenie nie jest uzależnione wyłącznie od posiadania przez dziecko opinii lub orzeczenia poradni psychologiczno-pedagogicznej.</w:t>
      </w:r>
    </w:p>
    <w:p>
      <w:pPr>
        <w:spacing w:before="0" w:after="40" w:line="259" w:lineRule="auto"/>
        <w:ind w:left="323" w:hanging="238"/>
        <w:jc w:val="both"/>
        <w:widowControl/>
      </w:pPr>
      <w:r>
        <w:rPr>
          <w:rFonts w:ascii="Times New Roman" w:hAnsi="Times New Roman" w:eastAsia="Times New Roman"/>
          <w:b w:val="0"/>
          <w:i w:val="0"/>
          <w:sz w:val="23"/>
        </w:rPr>
        <w:t>2. Pomoc polega w szczególności na rozpoznawaniu i zaspokajaniu indywidualnych potrzeb rozwojowych i edukacyjnych dziecka oraz rozpoznawaniu jego indywidualnych możliwości psychofizycznych i czynników środowiskowych wpływających na jego funkcjonowanie w Przedszkolu.</w:t>
      </w:r>
    </w:p>
    <w:p>
      <w:pPr>
        <w:spacing w:before="0" w:after="40" w:line="259" w:lineRule="auto"/>
        <w:ind w:left="323" w:hanging="238"/>
        <w:jc w:val="both"/>
        <w:widowControl/>
      </w:pPr>
      <w:r>
        <w:rPr>
          <w:rFonts w:ascii="Times New Roman" w:hAnsi="Times New Roman" w:eastAsia="Times New Roman"/>
          <w:b w:val="0"/>
          <w:i w:val="0"/>
          <w:sz w:val="23"/>
        </w:rPr>
        <w:t>3. Pomoc psychologiczno-pedagogiczna może być udzielana w szczególności z uwagi na niepełnosprawność, szczególne uzdolnienia, trudności w uczeniu się, deficyty kompetencji i zaburzenia sprawności językowych, chorobę przewlekłą, zaburzenia zachowania lub emocji, sytuację kryzysową lub traumatyczną, trudności adaptacyjne, zaniedbania środowiskowe oraz inne rozpoznane potrzeby dziecka.</w:t>
      </w:r>
    </w:p>
    <w:p>
      <w:pPr>
        <w:spacing w:before="0" w:after="40" w:line="259" w:lineRule="auto"/>
        <w:ind w:left="323" w:hanging="238"/>
        <w:jc w:val="both"/>
        <w:widowControl/>
      </w:pPr>
      <w:r>
        <w:rPr>
          <w:rFonts w:ascii="Times New Roman" w:hAnsi="Times New Roman" w:eastAsia="Times New Roman"/>
          <w:b w:val="0"/>
          <w:i w:val="0"/>
          <w:sz w:val="23"/>
        </w:rPr>
        <w:t>4. Pomoc psychologiczno-pedagogiczną organizuje Dyrektor. Udzielają jej nauczyciele oraz specjaliści wykonujący w Przedszkolu zadania z zakresu pomocy psychologiczno-pedagogicznej, zgodnie z posiadanymi kwalifikacjami.</w:t>
      </w:r>
    </w:p>
    <w:p>
      <w:pPr>
        <w:spacing w:before="0" w:after="40" w:line="259" w:lineRule="auto"/>
        <w:ind w:left="323" w:hanging="238"/>
        <w:jc w:val="both"/>
        <w:widowControl/>
      </w:pPr>
      <w:r>
        <w:rPr>
          <w:rFonts w:ascii="Times New Roman" w:hAnsi="Times New Roman" w:eastAsia="Times New Roman"/>
          <w:b w:val="0"/>
          <w:i w:val="0"/>
          <w:sz w:val="23"/>
        </w:rPr>
        <w:t>5. Pomoc jest organizowana we współpracy z rodzicami, poradniami psychologiczno-pedagogicznymi, placówkami doskonalenia nauczycieli, innymi przedszkolami, podmiotami leczniczymi - w zakresie dopuszczalnym prawem - oraz organizacjami i instytucjami działającymi na rzecz dziecka i rodziny.</w:t>
      </w:r>
    </w:p>
    <w:p>
      <w:pPr>
        <w:spacing w:before="0" w:after="40" w:line="259" w:lineRule="auto"/>
        <w:ind w:left="323" w:hanging="238"/>
        <w:jc w:val="both"/>
        <w:widowControl/>
      </w:pPr>
      <w:r>
        <w:rPr>
          <w:rFonts w:ascii="Times New Roman" w:hAnsi="Times New Roman" w:eastAsia="Times New Roman"/>
          <w:b w:val="0"/>
          <w:i w:val="0"/>
          <w:sz w:val="23"/>
        </w:rPr>
        <w:t>6. Pomoc psychologiczno-pedagogiczna może być inicjowana przez podmioty wskazane w przepisach prawa, w szczególności rodziców, Dyrektora, nauczyciela, specjalistę, poradnię psychologiczno-pedagogiczną lub inne uprawnione osoby i podmioty.</w:t>
      </w:r>
    </w:p>
    <w:p>
      <w:pPr>
        <w:spacing w:before="0" w:after="40" w:line="259" w:lineRule="auto"/>
        <w:ind w:left="323" w:hanging="238"/>
        <w:jc w:val="both"/>
        <w:widowControl/>
      </w:pPr>
      <w:r>
        <w:rPr>
          <w:rFonts w:ascii="Times New Roman" w:hAnsi="Times New Roman" w:eastAsia="Times New Roman"/>
          <w:b w:val="0"/>
          <w:i w:val="0"/>
          <w:sz w:val="23"/>
        </w:rPr>
        <w:t>7. O potrzebie objęcia dziecka pomocą psychologiczno-pedagogiczną oraz ustalonych formach wsparcia rodzice są informowani zgodnie z obowiązującymi przepisami.</w:t>
      </w:r>
    </w:p>
    <w:p>
      <w:pPr>
        <w:pStyle w:val="Section"/>
        <w:keepNext/>
        <w:widowControl/>
      </w:pPr>
      <w:r>
        <w:t>§ 7</w:t>
      </w:r>
    </w:p>
    <w:p>
      <w:pPr>
        <w:pStyle w:val="Subheading"/>
        <w:keepNext/>
        <w:widowControl/>
      </w:pPr>
      <w:r>
        <w:t>Formy pomocy i kształcenie specjalne</w:t>
      </w:r>
    </w:p>
    <w:p>
      <w:pPr>
        <w:spacing w:before="0" w:after="40" w:line="259" w:lineRule="auto"/>
        <w:ind w:left="323" w:hanging="238"/>
        <w:jc w:val="both"/>
        <w:widowControl/>
      </w:pPr>
      <w:r>
        <w:rPr>
          <w:rFonts w:ascii="Times New Roman" w:hAnsi="Times New Roman" w:eastAsia="Times New Roman"/>
          <w:b w:val="0"/>
          <w:i w:val="0"/>
          <w:sz w:val="23"/>
        </w:rPr>
        <w:t>1. Pomoc psychologiczno-pedagogiczna jest udzielana w trakcie bieżącej pracy z dzieckiem oraz w formach przewidzianych w odrębnych przepisach, w szczególności zajęć rozwijających uzdolnienia, zajęć specjalistycznych, zindywidualizowanej ścieżki realizacji obowiązkowego rocznego przygotowania przedszkolnego, porad i konsultacji.</w:t>
      </w:r>
    </w:p>
    <w:p>
      <w:pPr>
        <w:spacing w:before="0" w:after="40" w:line="259" w:lineRule="auto"/>
        <w:ind w:left="323" w:hanging="238"/>
        <w:jc w:val="both"/>
        <w:widowControl/>
      </w:pPr>
      <w:r>
        <w:rPr>
          <w:rFonts w:ascii="Times New Roman" w:hAnsi="Times New Roman" w:eastAsia="Times New Roman"/>
          <w:b w:val="0"/>
          <w:i w:val="0"/>
          <w:sz w:val="23"/>
        </w:rPr>
        <w:t>2. Formy pomocy, okres ich udzielania i wymiar godzin ustala się zgodnie z przepisami prawa oraz rozpoznanymi potrzebami dziecka. W przypadku dziecka posiadającego orzeczenie o potrzebie kształcenia specjalnego odpowiednie formy wsparcia uwzględnia się w indywidualnym programie edukacyjno-terapeutycznym, zwanym „IPET”.</w:t>
      </w:r>
    </w:p>
    <w:p>
      <w:pPr>
        <w:spacing w:before="0" w:after="40" w:line="259" w:lineRule="auto"/>
        <w:ind w:left="323" w:hanging="238"/>
        <w:jc w:val="both"/>
        <w:widowControl/>
      </w:pPr>
      <w:r>
        <w:rPr>
          <w:rFonts w:ascii="Times New Roman" w:hAnsi="Times New Roman" w:eastAsia="Times New Roman"/>
          <w:b w:val="0"/>
          <w:i w:val="0"/>
          <w:sz w:val="23"/>
        </w:rPr>
        <w:t>3. Przedszkole, jako przedszkole ogólnodostępne, może obejmować wychowaniem przedszkolnym i kształceniem specjalnym dzieci posiadające orzeczenie o potrzebie kształcenia specjalnego, zgodnie z art. 127 ustawy - Prawo oświatowe i przepisami wykonawczymi.</w:t>
      </w:r>
    </w:p>
    <w:p>
      <w:pPr>
        <w:spacing w:before="0" w:after="40" w:line="259" w:lineRule="auto"/>
        <w:ind w:left="323" w:hanging="238"/>
        <w:jc w:val="both"/>
        <w:widowControl/>
      </w:pPr>
      <w:r>
        <w:rPr>
          <w:rFonts w:ascii="Times New Roman" w:hAnsi="Times New Roman" w:eastAsia="Times New Roman"/>
          <w:b w:val="0"/>
          <w:i w:val="0"/>
          <w:sz w:val="23"/>
        </w:rPr>
        <w:t>4. Dziecku posiadającemu orzeczenie o potrzebie kształcenia specjalnego Przedszkole zapewnia, odpowiednio do orzeczenia i przepisów prawa:</w:t>
      </w:r>
    </w:p>
    <w:p>
      <w:pPr>
        <w:spacing w:before="0" w:after="40" w:line="259" w:lineRule="auto"/>
        <w:ind w:left="981" w:hanging="272"/>
        <w:jc w:val="both"/>
        <w:widowControl/>
      </w:pPr>
      <w:r>
        <w:rPr>
          <w:rFonts w:ascii="Times New Roman" w:hAnsi="Times New Roman" w:eastAsia="Times New Roman"/>
          <w:b w:val="0"/>
          <w:i w:val="0"/>
          <w:sz w:val="23"/>
        </w:rPr>
        <w:t>1) realizację zaleceń zawartych w orzeczeniu;</w:t>
      </w:r>
    </w:p>
    <w:p>
      <w:pPr>
        <w:spacing w:before="0" w:after="40" w:line="259" w:lineRule="auto"/>
        <w:ind w:left="981" w:hanging="272"/>
        <w:jc w:val="both"/>
        <w:widowControl/>
      </w:pPr>
      <w:r>
        <w:rPr>
          <w:rFonts w:ascii="Times New Roman" w:hAnsi="Times New Roman" w:eastAsia="Times New Roman"/>
          <w:b w:val="0"/>
          <w:i w:val="0"/>
          <w:sz w:val="23"/>
        </w:rPr>
        <w:t>2) warunki do nauki, wychowania i opieki, sprzęt specjalistyczny i środki dydaktyczne odpowiednie ze względu na indywidualne potrzeby rozwojowe i edukacyjne oraz możliwości psychofizyczne dziecka;</w:t>
      </w:r>
    </w:p>
    <w:p>
      <w:pPr>
        <w:spacing w:before="0" w:after="40" w:line="259" w:lineRule="auto"/>
        <w:ind w:left="981" w:hanging="272"/>
        <w:jc w:val="both"/>
        <w:widowControl/>
      </w:pPr>
      <w:r>
        <w:rPr>
          <w:rFonts w:ascii="Times New Roman" w:hAnsi="Times New Roman" w:eastAsia="Times New Roman"/>
          <w:b w:val="0"/>
          <w:i w:val="0"/>
          <w:sz w:val="23"/>
        </w:rPr>
        <w:t>3) zajęcia specjalistyczne i inne formy pomocy psychologiczno-pedagogicznej oraz, jeżeli wynikają z przepisów lub IPET, zajęcia rewalidacyjne;</w:t>
      </w:r>
    </w:p>
    <w:p>
      <w:pPr>
        <w:spacing w:before="0" w:after="40" w:line="259" w:lineRule="auto"/>
        <w:ind w:left="981" w:hanging="272"/>
        <w:jc w:val="both"/>
        <w:widowControl/>
      </w:pPr>
      <w:r>
        <w:rPr>
          <w:rFonts w:ascii="Times New Roman" w:hAnsi="Times New Roman" w:eastAsia="Times New Roman"/>
          <w:b w:val="0"/>
          <w:i w:val="0"/>
          <w:sz w:val="23"/>
        </w:rPr>
        <w:t>4) integrację dziecka ze środowiskiem rówieśniczym, w tym z dziećmi pełnosprawnymi, oraz działania wspierające jego samodzielność i uczestnictwo w życiu Przedszkola;</w:t>
      </w:r>
    </w:p>
    <w:p>
      <w:pPr>
        <w:spacing w:before="0" w:after="40" w:line="259" w:lineRule="auto"/>
        <w:ind w:left="981" w:hanging="272"/>
        <w:jc w:val="both"/>
        <w:widowControl/>
      </w:pPr>
      <w:r>
        <w:rPr>
          <w:rFonts w:ascii="Times New Roman" w:hAnsi="Times New Roman" w:eastAsia="Times New Roman"/>
          <w:b w:val="0"/>
          <w:i w:val="0"/>
          <w:sz w:val="23"/>
        </w:rPr>
        <w:t>5) opracowanie, realizację i okresową ocenę IPET oraz wielospecjalistycznej oceny poziomu funkcjonowania dziecka zgodnie z odrębnymi przepisami.</w:t>
      </w:r>
    </w:p>
    <w:p>
      <w:pPr>
        <w:spacing w:before="0" w:after="40" w:line="259" w:lineRule="auto"/>
        <w:ind w:left="323" w:hanging="238"/>
        <w:jc w:val="both"/>
        <w:widowControl/>
      </w:pPr>
      <w:r>
        <w:rPr>
          <w:rFonts w:ascii="Times New Roman" w:hAnsi="Times New Roman" w:eastAsia="Times New Roman"/>
          <w:b w:val="0"/>
          <w:i w:val="0"/>
          <w:sz w:val="23"/>
        </w:rPr>
        <w:t>5. W oddziałach ogólnodostępnych, do których uczęszczają dzieci posiadające orzeczenia o potrzebie kształcenia specjalnego, Przedszkole zapewnia dodatkowe zatrudnienie nauczyciela posiadającego kwalifikacje z zakresu pedagogiki specjalnej, specjalisty lub pomocy nauczyciela w przypadkach, w których obowiązek taki wynika z przepisów prawa, w szczególności w odniesieniu do dzieci z autyzmem, w tym zespołem Aspergera, lub z niepełnosprawnościami sprzężonymi.</w:t>
      </w:r>
    </w:p>
    <w:p>
      <w:pPr>
        <w:spacing w:before="0" w:after="40" w:line="259" w:lineRule="auto"/>
        <w:ind w:left="323" w:hanging="238"/>
        <w:jc w:val="both"/>
        <w:widowControl/>
      </w:pPr>
      <w:r>
        <w:rPr>
          <w:rFonts w:ascii="Times New Roman" w:hAnsi="Times New Roman" w:eastAsia="Times New Roman"/>
          <w:b w:val="0"/>
          <w:i w:val="0"/>
          <w:sz w:val="23"/>
        </w:rPr>
        <w:t>6. W przypadkach, w których przepisy przewidują możliwość, a nie obowiązek dodatkowego zatrudnienia, decyzję podejmuje Osoba Prowadząca z uwzględnieniem zaleceń orzeczenia oraz rzeczywistych potrzeb dziecka i oddziału.</w:t>
      </w:r>
    </w:p>
    <w:p>
      <w:pPr>
        <w:spacing w:before="0" w:after="40" w:line="259" w:lineRule="auto"/>
        <w:ind w:left="323" w:hanging="238"/>
        <w:jc w:val="both"/>
        <w:widowControl/>
      </w:pPr>
      <w:r>
        <w:rPr>
          <w:rFonts w:ascii="Times New Roman" w:hAnsi="Times New Roman" w:eastAsia="Times New Roman"/>
          <w:b w:val="0"/>
          <w:i w:val="0"/>
          <w:sz w:val="23"/>
        </w:rPr>
        <w:t>7. Przedszkole nie tworzy z mocy niniejszego Statutu oddziałów integracyjnych. Utworzenie w przyszłości oddziału integracyjnego, specjalnego lub innej organizacyjnie wyodrębnionej formy wymagającej zmiany danych ewidencyjnych następuje wyłącznie po spełnieniu wymogów prawa i dokonaniu wymaganych zmian w dokumentacji oraz ewidencji.</w:t>
      </w:r>
    </w:p>
    <w:p>
      <w:pPr>
        <w:spacing w:before="0" w:after="40" w:line="259" w:lineRule="auto"/>
        <w:ind w:left="323" w:hanging="238"/>
        <w:jc w:val="both"/>
        <w:widowControl/>
      </w:pPr>
      <w:r>
        <w:rPr>
          <w:rFonts w:ascii="Times New Roman" w:hAnsi="Times New Roman"/>
          <w:b w:val="0"/>
          <w:i w:val="0"/>
          <w:sz w:val="23"/>
        </w:rPr>
        <w:t>8. Jeżeli Przedszkole organizuje wczesne wspomaganie rozwoju dziecka na podstawie opinii o potrzebie wczesnego wspomagania rozwoju, Dyrektor powołuje zespół wczesnego wspomagania rozwoju i zapewnia realizację zaleceń opinii zgodnie z odrębnymi przepisami oraz posiadanymi przez Przedszkole warunkami organizacyjnymi i kadrowymi.</w:t>
      </w:r>
    </w:p>
    <w:p>
      <w:pPr>
        <w:spacing w:before="0" w:after="40" w:line="259" w:lineRule="auto"/>
        <w:ind w:left="323" w:hanging="238"/>
        <w:jc w:val="both"/>
        <w:widowControl/>
      </w:pPr>
      <w:r>
        <w:rPr>
          <w:rFonts w:ascii="Times New Roman" w:hAnsi="Times New Roman"/>
          <w:b w:val="0"/>
          <w:i w:val="0"/>
          <w:sz w:val="23"/>
        </w:rPr>
        <w:t>9. Zespół wczesnego wspomagania rozwoju opracowuje i realizuje indywidualny program wczesnego wspomagania rozwoju, współpracuje z rodziną dziecka, koordynuje działania specjalistów oraz okresowo ocenia postępy dziecka i skuteczność udzielanego wsparcia, zgodnie z obowiązującymi przepisami.</w:t>
      </w:r>
    </w:p>
    <w:p>
      <w:pPr>
        <w:spacing w:before="0" w:after="40" w:line="259" w:lineRule="auto"/>
        <w:ind w:left="323" w:hanging="238"/>
        <w:jc w:val="both"/>
        <w:widowControl/>
      </w:pPr>
      <w:r>
        <w:rPr>
          <w:rFonts w:ascii="Times New Roman" w:hAnsi="Times New Roman"/>
          <w:b w:val="0"/>
          <w:i w:val="0"/>
          <w:sz w:val="23"/>
        </w:rPr>
        <w:t>10. Zajęcia wczesnego wspomagania rozwoju są organizowane indywidualnie albo w grupie, w wymiarze, formach i warunkach określonych w przepisach prawa oraz dostosowanych do potrzeb psychofizycznych dziecka i jego rodziny.</w:t>
      </w:r>
    </w:p>
    <w:p>
      <w:pPr>
        <w:spacing w:before="0" w:after="40" w:line="259" w:lineRule="auto"/>
        <w:ind w:left="323" w:hanging="238"/>
        <w:jc w:val="both"/>
        <w:widowControl/>
      </w:pPr>
      <w:r>
        <w:rPr>
          <w:rFonts w:ascii="Times New Roman" w:hAnsi="Times New Roman"/>
          <w:b w:val="0"/>
          <w:i w:val="0"/>
          <w:sz w:val="23"/>
        </w:rPr>
        <w:t>11. Jeżeli Przedszkole organizuje zajęcia rewalidacyjno-wychowawcze dla dziecka posiadającego właściwe orzeczenie, zajęcia te prowadzi się zgodnie z odrębnymi przepisami, zaleceniami orzeczenia, indywidualnymi potrzebami dziecka i wymaganiami dotyczącymi dokumentacji.</w:t>
      </w:r>
    </w:p>
    <w:p>
      <w:pPr>
        <w:spacing w:before="0" w:after="40" w:line="259" w:lineRule="auto"/>
        <w:ind w:left="323" w:hanging="238"/>
        <w:jc w:val="both"/>
        <w:widowControl/>
      </w:pPr>
      <w:r>
        <w:rPr>
          <w:rFonts w:ascii="Times New Roman" w:hAnsi="Times New Roman"/>
          <w:b w:val="0"/>
          <w:i w:val="0"/>
          <w:sz w:val="23"/>
        </w:rPr>
        <w:t>12. Uruchomienie wczesnego wspomagania rozwoju lub zajęć rewalidacyjno-wychowawczych następuje po zapewnieniu warunków wymaganych prawem, w szczególności odpowiednich kwalifikacji osób prowadzących zajęcia, warunków lokalowych i organizacyjnych oraz wymaganej dokumentacji.</w:t>
      </w:r>
    </w:p>
    <w:p>
      <w:pPr>
        <w:pStyle w:val="Chapter"/>
        <w:keepNext/>
        <w:widowControl/>
      </w:pPr>
      <w:r>
        <w:t>ROZDZIAŁ III</w:t>
      </w:r>
    </w:p>
    <w:p>
      <w:pPr>
        <w:pStyle w:val="ChapterName"/>
        <w:keepNext/>
        <w:widowControl/>
      </w:pPr>
      <w:r>
        <w:t>Organy przedszkola</w:t>
      </w:r>
    </w:p>
    <w:p>
      <w:pPr>
        <w:pStyle w:val="Section"/>
        <w:keepNext/>
        <w:widowControl/>
      </w:pPr>
      <w:r>
        <w:t>§ 8</w:t>
      </w:r>
    </w:p>
    <w:p>
      <w:pPr>
        <w:spacing w:before="0" w:after="40" w:line="259" w:lineRule="auto"/>
        <w:ind w:left="323" w:hanging="238"/>
        <w:jc w:val="both"/>
        <w:widowControl/>
      </w:pPr>
      <w:r>
        <w:rPr>
          <w:rFonts w:ascii="Times New Roman" w:hAnsi="Times New Roman"/>
          <w:b w:val="0"/>
          <w:i w:val="0"/>
          <w:sz w:val="23"/>
        </w:rPr>
        <w:t>1. Organami Przedszkola są: 1) Dyrektor Przedszkola; 2) Rada Pedagogiczna.</w:t>
      </w:r>
    </w:p>
    <w:p>
      <w:pPr>
        <w:spacing w:before="0" w:after="40" w:line="259" w:lineRule="auto"/>
        <w:ind w:left="323" w:hanging="238"/>
        <w:jc w:val="both"/>
        <w:widowControl/>
      </w:pPr>
      <w:r>
        <w:rPr>
          <w:rFonts w:ascii="Times New Roman" w:hAnsi="Times New Roman"/>
          <w:b w:val="0"/>
          <w:i w:val="0"/>
          <w:sz w:val="23"/>
        </w:rPr>
        <w:t>2. Osoba Prowadząca nie jest organem Przedszkola w rozumieniu niniejszego paragrafu, lecz wykonuje wobec Przedszkola kompetencje wynikające z przepisów prawa i Statutu, w szczególności nadaje i zmienia Statut, zapewnia warunki działania Przedszkola oraz wykonuje zadania zastrzeżone dla osoby prowadzącej.</w:t>
      </w:r>
    </w:p>
    <w:p>
      <w:pPr>
        <w:spacing w:before="0" w:after="40" w:line="259" w:lineRule="auto"/>
        <w:ind w:left="323" w:hanging="238"/>
        <w:jc w:val="both"/>
        <w:widowControl/>
      </w:pPr>
      <w:r>
        <w:rPr>
          <w:rFonts w:ascii="Times New Roman" w:hAnsi="Times New Roman"/>
          <w:b w:val="0"/>
          <w:i w:val="0"/>
          <w:sz w:val="23"/>
        </w:rPr>
        <w:t>3. Dyrektor kieruje działalnością Przedszkola, reprezentuje je na zewnątrz i odpowiada za realizację zadań statutowych w granicach kompetencji określonych przepisami prawa, Statutem i udzielonymi pełnomocnictwami.</w:t>
      </w:r>
    </w:p>
    <w:p>
      <w:pPr>
        <w:spacing w:before="0" w:after="40" w:line="259" w:lineRule="auto"/>
        <w:ind w:left="323" w:hanging="238"/>
        <w:jc w:val="both"/>
        <w:widowControl/>
      </w:pPr>
      <w:r>
        <w:rPr>
          <w:rFonts w:ascii="Times New Roman" w:hAnsi="Times New Roman"/>
          <w:b w:val="0"/>
          <w:i w:val="0"/>
          <w:sz w:val="23"/>
        </w:rPr>
        <w:t>4. W Przedszkolu działa Rada Pedagogiczna jako kolegialny organ w zakresie realizacji statutowych zadań dotyczących kształcenia, wychowania i opieki. W jej skład wchodzą nauczyciele zatrudnieni w Przedszkolu zgodnie z zasadami określonymi w przepisach i regulaminie Rady Pedagogicznej.</w:t>
      </w:r>
    </w:p>
    <w:p>
      <w:pPr>
        <w:spacing w:before="0" w:after="40" w:line="259" w:lineRule="auto"/>
        <w:ind w:left="323" w:hanging="238"/>
        <w:jc w:val="both"/>
        <w:widowControl/>
      </w:pPr>
      <w:r>
        <w:rPr>
          <w:rFonts w:ascii="Times New Roman" w:hAnsi="Times New Roman"/>
          <w:b w:val="0"/>
          <w:i w:val="0"/>
          <w:sz w:val="23"/>
        </w:rPr>
        <w:t>5. W Przedszkolu tworzy się stanowiska kierownicze: Dyrektora Przedszkola, Wicedyrektora do spraw administracyjno-gospodarczych oraz Wicedyrektora do spraw pedagogicznych. Zakres czynności i odpowiedzialności stanowisk kierowniczych może zostać doprecyzowany w odrębnych zakresach obowiązków, pełnomocnictwach i upoważnieniach.</w:t>
      </w:r>
    </w:p>
    <w:p>
      <w:pPr>
        <w:spacing w:before="0" w:after="40" w:line="259" w:lineRule="auto"/>
        <w:ind w:left="323" w:hanging="238"/>
        <w:jc w:val="both"/>
        <w:widowControl/>
      </w:pPr>
      <w:r>
        <w:rPr>
          <w:rFonts w:ascii="Times New Roman" w:hAnsi="Times New Roman"/>
          <w:b w:val="0"/>
          <w:i w:val="0"/>
          <w:sz w:val="23"/>
        </w:rPr>
        <w:t>6. Kompetencje Dyrektora, Wicedyrektora do spraw administracyjno-gospodarczych i Wicedyrektora do spraw pedagogicznych są rozdzielone. Wicedyrektor do spraw administracyjno-gospodarczych nie sprawuje nadzoru pedagogicznego ani nie przejmuje zadań wymagających kwalifikacji pedagogicznych, chyba że przepisy prawa i odrębne upoważnienie dopuszczają powierzenie konkretnej czynności.</w:t>
      </w:r>
    </w:p>
    <w:p>
      <w:pPr>
        <w:spacing w:before="0" w:after="40" w:line="259" w:lineRule="auto"/>
        <w:ind w:left="323" w:hanging="238"/>
        <w:jc w:val="both"/>
        <w:widowControl/>
      </w:pPr>
      <w:r>
        <w:rPr>
          <w:rFonts w:ascii="Times New Roman" w:hAnsi="Times New Roman"/>
          <w:b w:val="0"/>
          <w:i w:val="0"/>
          <w:sz w:val="23"/>
        </w:rPr>
        <w:t>7. Dyrektor i Rada Pedagogiczna współdziałają w szczególności przez wzajemne przekazywanie informacji niezbędnych do wykonywania zadań, przedstawianie opinii i wniosków, udział w posiedzeniach i konsultacjach oraz uzgadnianie działań w sprawach wymagających współpracy, przy zachowaniu odrębności ustawowych i statutowych kompetencji.</w:t>
      </w:r>
    </w:p>
    <w:p>
      <w:pPr>
        <w:spacing w:before="0" w:after="40" w:line="259" w:lineRule="auto"/>
        <w:ind w:left="323" w:hanging="238"/>
        <w:jc w:val="both"/>
        <w:widowControl/>
      </w:pPr>
      <w:r>
        <w:rPr>
          <w:rFonts w:ascii="Times New Roman" w:hAnsi="Times New Roman"/>
          <w:b w:val="0"/>
          <w:i w:val="0"/>
          <w:sz w:val="23"/>
        </w:rPr>
        <w:t>8. Spory pomiędzy Dyrektorem a Radą Pedagogiczną są w pierwszej kolejności rozwiązywane w drodze bezpośrednich uzgodnień. Jeżeli nie prowadzi to do rozstrzygnięcia, strony mogą zwrócić się do Osoby Prowadzącej o przeprowadzenie postępowania wyjaśniającego lub mediacyjnego, bez naruszania kompetencji organu sprawującego nadzór pedagogiczny i innych właściwych organów.</w:t>
      </w:r>
    </w:p>
    <w:p>
      <w:pPr>
        <w:spacing w:before="0" w:after="40" w:line="259" w:lineRule="auto"/>
        <w:ind w:left="323" w:hanging="238"/>
        <w:jc w:val="both"/>
        <w:widowControl/>
      </w:pPr>
      <w:r>
        <w:rPr>
          <w:rFonts w:ascii="Times New Roman" w:hAnsi="Times New Roman"/>
          <w:b w:val="0"/>
          <w:i w:val="0"/>
          <w:sz w:val="23"/>
        </w:rPr>
        <w:t>9. Spory kompetencyjne pomiędzy osobami pełniącymi funkcje kierownicze rozstrzyga Osoba Prowadząca, z poszanowaniem kompetencji zastrzeżonych przepisami prawa dla Dyrektora lub Rady Pedagogicznej.</w:t>
      </w:r>
    </w:p>
    <w:p>
      <w:pPr>
        <w:pStyle w:val="Subheading"/>
        <w:keepNext/>
        <w:widowControl/>
      </w:pPr>
      <w:r>
        <w:t>Zadania Dyrektora Przedszkola</w:t>
      </w:r>
    </w:p>
    <w:p>
      <w:pPr>
        <w:pStyle w:val="Section"/>
        <w:keepNext/>
        <w:widowControl/>
      </w:pPr>
      <w:r>
        <w:t>§ 9</w:t>
      </w:r>
    </w:p>
    <w:p>
      <w:pPr>
        <w:spacing w:before="0" w:after="40" w:line="259" w:lineRule="auto"/>
        <w:ind w:left="323" w:hanging="238"/>
        <w:jc w:val="both"/>
        <w:widowControl/>
      </w:pPr>
      <w:r>
        <w:rPr>
          <w:rFonts w:ascii="Times New Roman" w:hAnsi="Times New Roman" w:eastAsia="Times New Roman"/>
          <w:b w:val="0"/>
          <w:i w:val="0"/>
          <w:sz w:val="23"/>
        </w:rPr>
        <w:t>1. kierowanie całokształtem działalności Przedszkola i reprezentowanie go na zewnątrz wobec organu ewidencyjnego, organu sprawującego nadzór pedagogiczny, rodziców, instytucji publicznych, kontrahentów i innych podmiotów;</w:t>
      </w:r>
    </w:p>
    <w:p>
      <w:pPr>
        <w:spacing w:before="0" w:after="40" w:line="259" w:lineRule="auto"/>
        <w:ind w:left="323" w:hanging="238"/>
        <w:jc w:val="both"/>
        <w:widowControl/>
      </w:pPr>
      <w:r>
        <w:rPr>
          <w:rFonts w:ascii="Times New Roman" w:hAnsi="Times New Roman" w:eastAsia="Times New Roman"/>
          <w:b w:val="0"/>
          <w:i w:val="0"/>
          <w:sz w:val="23"/>
        </w:rPr>
        <w:t>2. sprawowanie ogólnego kierownictwa nad działalnością dydaktyczną, wychowawczą, opiekuńczą, organizacyjną, administracyjną, finansową i kadrową Przedszkola w granicach powierzonych kompetencji;</w:t>
      </w:r>
    </w:p>
    <w:p>
      <w:pPr>
        <w:spacing w:before="0" w:after="40" w:line="259" w:lineRule="auto"/>
        <w:ind w:left="323" w:hanging="238"/>
        <w:jc w:val="both"/>
        <w:widowControl/>
      </w:pPr>
      <w:r>
        <w:rPr>
          <w:rFonts w:ascii="Times New Roman" w:hAnsi="Times New Roman" w:eastAsia="Times New Roman"/>
          <w:b w:val="0"/>
          <w:i w:val="0"/>
          <w:sz w:val="23"/>
        </w:rPr>
        <w:t>3. realizowanie zadań z zakresu nadzoru pedagogicznego w zakresie wynikającym z przepisów prawa i posiadanych uprawnień oraz zapewnienie wykonywania zadań nadzoru przez osoby uprawnione, gdy wymagają tego przepisy;</w:t>
      </w:r>
    </w:p>
    <w:p>
      <w:pPr>
        <w:spacing w:before="0" w:after="40" w:line="259" w:lineRule="auto"/>
        <w:ind w:left="323" w:hanging="238"/>
        <w:jc w:val="both"/>
        <w:widowControl/>
      </w:pPr>
      <w:r>
        <w:rPr>
          <w:rFonts w:ascii="Times New Roman" w:hAnsi="Times New Roman"/>
          <w:b w:val="0"/>
          <w:i w:val="0"/>
          <w:sz w:val="23"/>
        </w:rPr>
        <w:t>4. przewodniczenie Radzie Pedagogicznej, przygotowywanie i prowadzenie jej posiedzeń oraz zapewnianie realizacji uchwał podjętych w ramach kompetencji Rady, z zastrzeżeniem uprawnień Osoby Prowadzącej i organu sprawującego nadzór pedagogiczny;</w:t>
      </w:r>
    </w:p>
    <w:p>
      <w:pPr>
        <w:spacing w:before="0" w:after="40" w:line="259" w:lineRule="auto"/>
        <w:ind w:left="323" w:hanging="238"/>
        <w:jc w:val="both"/>
        <w:widowControl/>
      </w:pPr>
      <w:r>
        <w:rPr>
          <w:rFonts w:ascii="Times New Roman" w:hAnsi="Times New Roman" w:eastAsia="Times New Roman"/>
          <w:b w:val="0"/>
          <w:i w:val="0"/>
          <w:sz w:val="23"/>
        </w:rPr>
        <w:t>5. zapewnienie dzieciom i pracownikom bezpiecznych i higienicznych warunków pobytu, wychowania, nauki, terapii i opieki w Przedszkolu oraz podczas zajęć organizowanych poza Przedszkolem;</w:t>
      </w:r>
    </w:p>
    <w:p>
      <w:pPr>
        <w:spacing w:before="0" w:after="40" w:line="259" w:lineRule="auto"/>
        <w:ind w:left="323" w:hanging="238"/>
        <w:jc w:val="both"/>
        <w:widowControl/>
      </w:pPr>
      <w:r>
        <w:rPr>
          <w:rFonts w:ascii="Times New Roman" w:hAnsi="Times New Roman" w:eastAsia="Times New Roman"/>
          <w:b w:val="0"/>
          <w:i w:val="0"/>
          <w:sz w:val="23"/>
        </w:rPr>
        <w:t>6. podejmowanie decyzji dotyczących organizacji pracy Przedszkola, tworzenia oddziałów ogólnodostępnych, przydziału zadań, kierunków rozwoju i sposobu realizacji zadań statutowych;</w:t>
      </w:r>
    </w:p>
    <w:p>
      <w:pPr>
        <w:spacing w:before="0" w:after="40" w:line="259" w:lineRule="auto"/>
        <w:ind w:left="323" w:hanging="238"/>
        <w:jc w:val="both"/>
        <w:widowControl/>
      </w:pPr>
      <w:r>
        <w:rPr>
          <w:rFonts w:ascii="Times New Roman" w:hAnsi="Times New Roman" w:eastAsia="Times New Roman"/>
          <w:b w:val="0"/>
          <w:i w:val="0"/>
          <w:sz w:val="23"/>
        </w:rPr>
        <w:t>7. organizowanie pomocy psychologiczno-pedagogicznej, kształcenia specjalnego oraz wsparcia dzieci ze szczególnymi potrzebami, zgodnie z przepisami prawa i dokumentacją dziecka;</w:t>
      </w:r>
    </w:p>
    <w:p>
      <w:pPr>
        <w:spacing w:before="0" w:after="40" w:line="259" w:lineRule="auto"/>
        <w:ind w:left="323" w:hanging="238"/>
        <w:jc w:val="both"/>
        <w:widowControl/>
      </w:pPr>
      <w:r>
        <w:rPr>
          <w:rFonts w:ascii="Times New Roman" w:hAnsi="Times New Roman" w:eastAsia="Times New Roman"/>
          <w:b w:val="0"/>
          <w:i w:val="0"/>
          <w:sz w:val="23"/>
        </w:rPr>
        <w:t>8. podejmowanie decyzji kadrowych w zakresie wynikającym z upoważnienia Osoby Prowadzącej i przepisów prawa;</w:t>
      </w:r>
    </w:p>
    <w:p>
      <w:pPr>
        <w:spacing w:before="0" w:after="40" w:line="259" w:lineRule="auto"/>
        <w:ind w:left="323" w:hanging="238"/>
        <w:jc w:val="both"/>
        <w:widowControl/>
      </w:pPr>
      <w:r>
        <w:rPr>
          <w:rFonts w:ascii="Times New Roman" w:hAnsi="Times New Roman" w:eastAsia="Times New Roman"/>
          <w:b w:val="0"/>
          <w:i w:val="0"/>
          <w:sz w:val="23"/>
        </w:rPr>
        <w:t>9. nadzór nad prawidłowością prowadzenia dokumentacji Przedszkola, w tym dokumentacji przebiegu wychowania przedszkolnego, pomocy psychologiczno-pedagogicznej, kształcenia specjalnego, bezpieczeństwa oraz dokumentacji wymaganej do pobierania i rozliczania dotacji;</w:t>
      </w:r>
    </w:p>
    <w:p>
      <w:pPr>
        <w:spacing w:before="0" w:after="40" w:line="259" w:lineRule="auto"/>
        <w:ind w:left="323" w:hanging="238"/>
        <w:jc w:val="both"/>
        <w:widowControl/>
      </w:pPr>
      <w:r>
        <w:rPr>
          <w:rFonts w:ascii="Times New Roman" w:hAnsi="Times New Roman" w:eastAsia="Times New Roman"/>
          <w:b w:val="0"/>
          <w:i w:val="0"/>
          <w:sz w:val="23"/>
        </w:rPr>
        <w:t>10. zatwierdzanie planów pracy, procedur wewnętrznych, regulaminów, zarządzeń i innych dokumentów organizujących pracę Przedszkola w zakresie posiadanych kompetencji;</w:t>
      </w:r>
    </w:p>
    <w:p>
      <w:pPr>
        <w:spacing w:before="0" w:after="40" w:line="259" w:lineRule="auto"/>
        <w:ind w:left="323" w:hanging="238"/>
        <w:jc w:val="both"/>
        <w:widowControl/>
      </w:pPr>
      <w:r>
        <w:rPr>
          <w:rFonts w:ascii="Times New Roman" w:hAnsi="Times New Roman" w:eastAsia="Times New Roman"/>
          <w:b w:val="0"/>
          <w:i w:val="0"/>
          <w:sz w:val="23"/>
        </w:rPr>
        <w:t>11. nadzór nad wykorzystaniem środków finansowych powierzonych Przedszkolu, w tym środków pochodzących z dotacji oświatowej, zgodnie z ich przeznaczeniem;</w:t>
      </w:r>
    </w:p>
    <w:p>
      <w:pPr>
        <w:spacing w:before="0" w:after="40" w:line="259" w:lineRule="auto"/>
        <w:ind w:left="323" w:hanging="238"/>
        <w:jc w:val="both"/>
        <w:widowControl/>
      </w:pPr>
      <w:r>
        <w:rPr>
          <w:rFonts w:ascii="Times New Roman" w:hAnsi="Times New Roman" w:eastAsia="Times New Roman"/>
          <w:b w:val="0"/>
          <w:i w:val="0"/>
          <w:sz w:val="23"/>
        </w:rPr>
        <w:t>12. podejmowanie decyzji dotyczących realizacji zaleceń wynikających z orzeczeń, opinii, kontroli i zaleceń pokontrolnych;</w:t>
      </w:r>
    </w:p>
    <w:p>
      <w:pPr>
        <w:spacing w:before="0" w:after="40" w:line="259" w:lineRule="auto"/>
        <w:ind w:left="323" w:hanging="238"/>
        <w:jc w:val="both"/>
        <w:widowControl/>
      </w:pPr>
      <w:r>
        <w:rPr>
          <w:rFonts w:ascii="Times New Roman" w:hAnsi="Times New Roman" w:eastAsia="Times New Roman"/>
          <w:b w:val="0"/>
          <w:i w:val="0"/>
          <w:sz w:val="23"/>
        </w:rPr>
        <w:t>13. nadzór nad zapewnieniem warunków lokalowych, sprzętowych i organizacyjnych niezbędnych do realizacji wychowania przedszkolnego, pomocy psychologiczno-pedagogicznej i kształcenia specjalnego;</w:t>
      </w:r>
    </w:p>
    <w:p>
      <w:pPr>
        <w:spacing w:before="0" w:after="40" w:line="259" w:lineRule="auto"/>
        <w:ind w:left="323" w:hanging="238"/>
        <w:jc w:val="both"/>
        <w:widowControl/>
      </w:pPr>
      <w:r>
        <w:rPr>
          <w:rFonts w:ascii="Times New Roman" w:hAnsi="Times New Roman" w:eastAsia="Times New Roman"/>
          <w:b w:val="0"/>
          <w:i w:val="0"/>
          <w:sz w:val="23"/>
        </w:rPr>
        <w:t>14. zatwierdzanie i kontrolowanie procedur ochrony danych osobowych, bezpieczeństwa informacji, Standardów Ochrony Małoletnich oraz innych procedur bezpieczeństwa;</w:t>
      </w:r>
    </w:p>
    <w:p>
      <w:pPr>
        <w:spacing w:before="0" w:after="40" w:line="259" w:lineRule="auto"/>
        <w:ind w:left="323" w:hanging="238"/>
        <w:jc w:val="both"/>
        <w:widowControl/>
      </w:pPr>
      <w:r>
        <w:rPr>
          <w:rFonts w:ascii="Times New Roman" w:hAnsi="Times New Roman" w:eastAsia="Times New Roman"/>
          <w:b w:val="0"/>
          <w:i w:val="0"/>
          <w:sz w:val="23"/>
        </w:rPr>
        <w:t>15. rozpatrywanie skarg, wniosków i odwołań należących do kompetencji Dyrektora;</w:t>
      </w:r>
    </w:p>
    <w:p>
      <w:pPr>
        <w:spacing w:before="0" w:after="40" w:line="259" w:lineRule="auto"/>
        <w:ind w:left="323" w:hanging="238"/>
        <w:jc w:val="both"/>
        <w:widowControl/>
      </w:pPr>
      <w:r>
        <w:rPr>
          <w:rFonts w:ascii="Times New Roman" w:hAnsi="Times New Roman" w:eastAsia="Times New Roman"/>
          <w:b w:val="0"/>
          <w:i w:val="0"/>
          <w:sz w:val="23"/>
        </w:rPr>
        <w:t>16. nadzór nad realizacją zadań powierzonych wicedyrektorom;</w:t>
      </w:r>
    </w:p>
    <w:p>
      <w:pPr>
        <w:spacing w:before="0" w:after="40" w:line="259" w:lineRule="auto"/>
        <w:ind w:left="323" w:hanging="238"/>
        <w:jc w:val="both"/>
        <w:widowControl/>
      </w:pPr>
      <w:r>
        <w:rPr>
          <w:rFonts w:ascii="Times New Roman" w:hAnsi="Times New Roman" w:eastAsia="Times New Roman"/>
          <w:b w:val="0"/>
          <w:i w:val="0"/>
          <w:sz w:val="23"/>
        </w:rPr>
        <w:t>17. podejmowanie decyzji o kierunkach rekrutacji i polityce organizacyjnej w granicach zasad ustalonych przez Osobę Prowadzącą i Statut;</w:t>
      </w:r>
    </w:p>
    <w:p>
      <w:pPr>
        <w:spacing w:before="0" w:after="40" w:line="259" w:lineRule="auto"/>
        <w:ind w:left="323" w:hanging="238"/>
        <w:jc w:val="both"/>
        <w:widowControl/>
      </w:pPr>
      <w:r>
        <w:rPr>
          <w:rFonts w:ascii="Times New Roman" w:hAnsi="Times New Roman" w:eastAsia="Times New Roman"/>
          <w:b w:val="0"/>
          <w:i w:val="0"/>
          <w:sz w:val="23"/>
        </w:rPr>
        <w:t>18. wykonywanie innych zadań przewidzianych w przepisach prawa, Statucie, pełnomocnictwach i zakresie obowiązków Dyrektora niepublicznego przedszkola ogólnodostępnego.</w:t>
      </w:r>
    </w:p>
    <w:p>
      <w:pPr>
        <w:pStyle w:val="Subheading"/>
        <w:keepNext/>
        <w:widowControl/>
      </w:pPr>
      <w:r>
        <w:t>Zadania Wicedyrektora do spraw administracyjno-gospodarczych</w:t>
      </w:r>
    </w:p>
    <w:p>
      <w:pPr>
        <w:pStyle w:val="Section"/>
        <w:keepNext/>
        <w:widowControl/>
      </w:pPr>
      <w:r>
        <w:t>§ 10</w:t>
      </w:r>
    </w:p>
    <w:p>
      <w:pPr>
        <w:spacing w:before="0" w:after="40" w:line="259" w:lineRule="auto"/>
        <w:ind w:left="323" w:hanging="238"/>
        <w:jc w:val="both"/>
        <w:widowControl/>
      </w:pPr>
      <w:r>
        <w:rPr>
          <w:rFonts w:ascii="Times New Roman" w:hAnsi="Times New Roman" w:eastAsia="Times New Roman"/>
          <w:b w:val="0"/>
          <w:i w:val="0"/>
          <w:sz w:val="23"/>
        </w:rPr>
        <w:t>1. koordynowanie bieżącej działalności administracyjnej, gospodarczej, organizacyjnej i finansowej Przedszkola w zakresie powierzonym przez Dyrektora lub Osobę Prowadzącą;</w:t>
      </w:r>
    </w:p>
    <w:p>
      <w:pPr>
        <w:spacing w:before="0" w:after="40" w:line="259" w:lineRule="auto"/>
        <w:ind w:left="323" w:hanging="238"/>
        <w:jc w:val="both"/>
        <w:widowControl/>
      </w:pPr>
      <w:r>
        <w:rPr>
          <w:rFonts w:ascii="Times New Roman" w:hAnsi="Times New Roman" w:eastAsia="Times New Roman"/>
          <w:b w:val="0"/>
          <w:i w:val="0"/>
          <w:sz w:val="23"/>
        </w:rPr>
        <w:t>2. zapewnianie sprawnej obsługi administracyjnej, organizacyjnej i kancelaryjnej oraz nadzór nad obiegiem dokumentów administracyjnych i finansowych;</w:t>
      </w:r>
    </w:p>
    <w:p>
      <w:pPr>
        <w:spacing w:before="0" w:after="40" w:line="259" w:lineRule="auto"/>
        <w:ind w:left="323" w:hanging="238"/>
        <w:jc w:val="both"/>
        <w:widowControl/>
      </w:pPr>
      <w:r>
        <w:rPr>
          <w:rFonts w:ascii="Times New Roman" w:hAnsi="Times New Roman" w:eastAsia="Times New Roman"/>
          <w:b w:val="0"/>
          <w:i w:val="0"/>
          <w:sz w:val="23"/>
        </w:rPr>
        <w:t>3. koordynowanie bieżących spraw finansowych, w tym przygotowywanie zestawień, monitorowanie płatności, należności i zobowiązań oraz przekazywanie dokumentów do księgowości;</w:t>
      </w:r>
    </w:p>
    <w:p>
      <w:pPr>
        <w:spacing w:before="0" w:after="40" w:line="259" w:lineRule="auto"/>
        <w:ind w:left="323" w:hanging="238"/>
        <w:jc w:val="both"/>
        <w:widowControl/>
      </w:pPr>
      <w:r>
        <w:rPr>
          <w:rFonts w:ascii="Times New Roman" w:hAnsi="Times New Roman" w:eastAsia="Times New Roman"/>
          <w:b w:val="0"/>
          <w:i w:val="0"/>
          <w:sz w:val="23"/>
        </w:rPr>
        <w:t>4. kompletowanie i weryfikowanie dokumentacji finansowej oraz współpraca z księgowością w zakresie faktur, rachunków, list płac, umów i rozliczeń;</w:t>
      </w:r>
    </w:p>
    <w:p>
      <w:pPr>
        <w:spacing w:before="0" w:after="40" w:line="259" w:lineRule="auto"/>
        <w:ind w:left="323" w:hanging="238"/>
        <w:jc w:val="both"/>
        <w:widowControl/>
      </w:pPr>
      <w:r>
        <w:rPr>
          <w:rFonts w:ascii="Times New Roman" w:hAnsi="Times New Roman" w:eastAsia="Times New Roman"/>
          <w:b w:val="0"/>
          <w:i w:val="0"/>
          <w:sz w:val="23"/>
        </w:rPr>
        <w:t>5. koordynowanie i dokumentowanie wydatków bieżących związanych z realizacją zadań Przedszkola, w tym wydatków dotyczących wyposażenia, pomocy dydaktycznych, dostosowań i organizacyjnych warunków wsparcia dzieci;</w:t>
      </w:r>
    </w:p>
    <w:p>
      <w:pPr>
        <w:spacing w:before="0" w:after="40" w:line="259" w:lineRule="auto"/>
        <w:ind w:left="323" w:hanging="238"/>
        <w:jc w:val="both"/>
        <w:widowControl/>
      </w:pPr>
      <w:r>
        <w:rPr>
          <w:rFonts w:ascii="Times New Roman" w:hAnsi="Times New Roman" w:eastAsia="Times New Roman"/>
          <w:b w:val="0"/>
          <w:i w:val="0"/>
          <w:sz w:val="23"/>
        </w:rPr>
        <w:t>6. organizowanie i nadzorowanie warunków lokalowych, technicznych, sanitarnych, przeciwpożarowych oraz wyposażenia Przedszkola;</w:t>
      </w:r>
    </w:p>
    <w:p>
      <w:pPr>
        <w:spacing w:before="0" w:after="40" w:line="259" w:lineRule="auto"/>
        <w:ind w:left="323" w:hanging="238"/>
        <w:jc w:val="both"/>
        <w:widowControl/>
      </w:pPr>
      <w:r>
        <w:rPr>
          <w:rFonts w:ascii="Times New Roman" w:hAnsi="Times New Roman" w:eastAsia="Times New Roman"/>
          <w:b w:val="0"/>
          <w:i w:val="0"/>
          <w:sz w:val="23"/>
        </w:rPr>
        <w:t>7. koordynowanie od strony organizacyjnej i formalnej realizacji zaleceń wynikających z orzeczeń i opinii, w zakresie zapewnienia odpowiednich warunków pobytu, wyposażenia, pomocy, dostosowań, sprzętu i obsługi organizacyjnej zajęć, bez ingerowania w merytoryczne decyzje pedagogiczne;</w:t>
      </w:r>
    </w:p>
    <w:p>
      <w:pPr>
        <w:spacing w:before="0" w:after="40" w:line="259" w:lineRule="auto"/>
        <w:ind w:left="323" w:hanging="238"/>
        <w:jc w:val="both"/>
        <w:widowControl/>
      </w:pPr>
      <w:r>
        <w:rPr>
          <w:rFonts w:ascii="Times New Roman" w:hAnsi="Times New Roman" w:eastAsia="Times New Roman"/>
          <w:b w:val="0"/>
          <w:i w:val="0"/>
          <w:sz w:val="23"/>
        </w:rPr>
        <w:t>8. prowadzenie i aktualizowanie dokumentacji organizacyjnej i formalno-finansowej dotyczącej pomocy psychologiczno-pedagogicznej i kształcenia specjalnego w części niezastrzeżonej do kompetencji pedagogicznych;</w:t>
      </w:r>
    </w:p>
    <w:p>
      <w:pPr>
        <w:spacing w:before="0" w:after="40" w:line="259" w:lineRule="auto"/>
        <w:ind w:left="323" w:hanging="238"/>
        <w:jc w:val="both"/>
        <w:widowControl/>
      </w:pPr>
      <w:r>
        <w:rPr>
          <w:rFonts w:ascii="Times New Roman" w:hAnsi="Times New Roman" w:eastAsia="Times New Roman"/>
          <w:b w:val="0"/>
          <w:i w:val="0"/>
          <w:sz w:val="23"/>
        </w:rPr>
        <w:t>9. utrzymywanie kontaktu z rodzicami w sprawach administracyjnych, organizacyjnych, finansowych, rekrutacyjnych, umownych i formalnych;</w:t>
      </w:r>
    </w:p>
    <w:p>
      <w:pPr>
        <w:spacing w:before="0" w:after="40" w:line="259" w:lineRule="auto"/>
        <w:ind w:left="323" w:hanging="238"/>
        <w:jc w:val="both"/>
        <w:widowControl/>
      </w:pPr>
      <w:r>
        <w:rPr>
          <w:rFonts w:ascii="Times New Roman" w:hAnsi="Times New Roman" w:eastAsia="Times New Roman"/>
          <w:b w:val="0"/>
          <w:i w:val="0"/>
          <w:sz w:val="23"/>
        </w:rPr>
        <w:t>10. koordynowanie procesu rekrutacji od strony organizacyjnej, formalnej i promocyjnej, w tym obsługi zapisów, umów i komunikacji z kandydatami;</w:t>
      </w:r>
    </w:p>
    <w:p>
      <w:pPr>
        <w:spacing w:before="0" w:after="40" w:line="259" w:lineRule="auto"/>
        <w:ind w:left="323" w:hanging="238"/>
        <w:jc w:val="both"/>
        <w:widowControl/>
      </w:pPr>
      <w:r>
        <w:rPr>
          <w:rFonts w:ascii="Times New Roman" w:hAnsi="Times New Roman" w:eastAsia="Times New Roman"/>
          <w:b w:val="0"/>
          <w:i w:val="0"/>
          <w:sz w:val="23"/>
        </w:rPr>
        <w:t>11. planowanie i prowadzenie działań promocyjnych Przedszkola, w tym obsługa strony internetowej i mediów społecznościowych, z zachowaniem przepisów o ochronie danych osobowych i wizerunku dzieci;</w:t>
      </w:r>
    </w:p>
    <w:p>
      <w:pPr>
        <w:spacing w:before="0" w:after="40" w:line="259" w:lineRule="auto"/>
        <w:ind w:left="323" w:hanging="238"/>
        <w:jc w:val="both"/>
        <w:widowControl/>
      </w:pPr>
      <w:r>
        <w:rPr>
          <w:rFonts w:ascii="Times New Roman" w:hAnsi="Times New Roman" w:eastAsia="Times New Roman"/>
          <w:b w:val="0"/>
          <w:i w:val="0"/>
          <w:sz w:val="23"/>
        </w:rPr>
        <w:t>12. przygotowywanie danych, zestawień, raportów i dokumentów na potrzeby kontroli, sprawozdań, wniosków oraz rozliczania dotacji w części administracyjno-finansowej i organizacyjnej;</w:t>
      </w:r>
    </w:p>
    <w:p>
      <w:pPr>
        <w:spacing w:before="0" w:after="40" w:line="259" w:lineRule="auto"/>
        <w:ind w:left="323" w:hanging="238"/>
        <w:jc w:val="both"/>
        <w:widowControl/>
      </w:pPr>
      <w:r>
        <w:rPr>
          <w:rFonts w:ascii="Times New Roman" w:hAnsi="Times New Roman" w:eastAsia="Times New Roman"/>
          <w:b w:val="0"/>
          <w:i w:val="0"/>
          <w:sz w:val="23"/>
        </w:rPr>
        <w:t>13. nadzór nad realizacją umów z kontrahentami, dostawcami, specjalistami, cateringiem, firmami serwisowymi i innymi usługodawcami;</w:t>
      </w:r>
    </w:p>
    <w:p>
      <w:pPr>
        <w:spacing w:before="0" w:after="40" w:line="259" w:lineRule="auto"/>
        <w:ind w:left="323" w:hanging="238"/>
        <w:jc w:val="both"/>
        <w:widowControl/>
      </w:pPr>
      <w:r>
        <w:rPr>
          <w:rFonts w:ascii="Times New Roman" w:hAnsi="Times New Roman" w:eastAsia="Times New Roman"/>
          <w:b w:val="0"/>
          <w:i w:val="0"/>
          <w:sz w:val="23"/>
        </w:rPr>
        <w:t>14. koordynowanie zakupów i dostaw wyposażenia, materiałów, pomocy dydaktycznych, środków higienicznych, sprzętu specjalistycznego i innych zasobów;</w:t>
      </w:r>
    </w:p>
    <w:p>
      <w:pPr>
        <w:spacing w:before="0" w:after="40" w:line="259" w:lineRule="auto"/>
        <w:ind w:left="323" w:hanging="238"/>
        <w:jc w:val="both"/>
        <w:widowControl/>
      </w:pPr>
      <w:r>
        <w:rPr>
          <w:rFonts w:ascii="Times New Roman" w:hAnsi="Times New Roman" w:eastAsia="Times New Roman"/>
          <w:b w:val="0"/>
          <w:i w:val="0"/>
          <w:sz w:val="23"/>
        </w:rPr>
        <w:t>15. organizowanie administracyjnej strony wydarzeń, wyjść, uroczystości i dni otwartych w zakresie logistycznym, formalnym i finansowym;</w:t>
      </w:r>
    </w:p>
    <w:p>
      <w:pPr>
        <w:spacing w:before="0" w:after="40" w:line="259" w:lineRule="auto"/>
        <w:ind w:left="323" w:hanging="238"/>
        <w:jc w:val="both"/>
        <w:widowControl/>
      </w:pPr>
      <w:r>
        <w:rPr>
          <w:rFonts w:ascii="Times New Roman" w:hAnsi="Times New Roman" w:eastAsia="Times New Roman"/>
          <w:b w:val="0"/>
          <w:i w:val="0"/>
          <w:sz w:val="23"/>
        </w:rPr>
        <w:t>16. nadzór nad przestrzeganiem procedur administracyjnych, finansowych, obiegu dokumentów, ochrony danych i archiwizacji w zakresie powierzonych spraw;</w:t>
      </w:r>
    </w:p>
    <w:p>
      <w:pPr>
        <w:spacing w:before="0" w:after="40" w:line="259" w:lineRule="auto"/>
        <w:ind w:left="323" w:hanging="238"/>
        <w:jc w:val="both"/>
        <w:widowControl/>
      </w:pPr>
      <w:r>
        <w:rPr>
          <w:rFonts w:ascii="Times New Roman" w:hAnsi="Times New Roman" w:eastAsia="Times New Roman"/>
          <w:b w:val="0"/>
          <w:i w:val="0"/>
          <w:sz w:val="23"/>
        </w:rPr>
        <w:t>17. wykonywanie innych czynności z zakresu administrowania, organizacji, gospodarki, promocji i rozliczeń powierzonych przez Dyrektora lub Osobę Prowadzącą.</w:t>
      </w:r>
    </w:p>
    <w:p>
      <w:pPr>
        <w:pStyle w:val="Subheading"/>
        <w:keepNext/>
        <w:widowControl/>
      </w:pPr>
      <w:r>
        <w:t>Zadania Wicedyrektora do spraw pedagogicznych</w:t>
      </w:r>
    </w:p>
    <w:p>
      <w:pPr>
        <w:pStyle w:val="Section"/>
        <w:keepNext/>
        <w:widowControl/>
      </w:pPr>
      <w:r>
        <w:t>§ 11</w:t>
      </w:r>
    </w:p>
    <w:p>
      <w:pPr>
        <w:spacing w:before="0" w:after="40" w:line="259" w:lineRule="auto"/>
        <w:ind w:left="323" w:hanging="238"/>
        <w:jc w:val="both"/>
        <w:widowControl/>
      </w:pPr>
      <w:r>
        <w:rPr>
          <w:rFonts w:ascii="Times New Roman" w:hAnsi="Times New Roman" w:eastAsia="Times New Roman"/>
          <w:b w:val="0"/>
          <w:i w:val="0"/>
          <w:sz w:val="23"/>
        </w:rPr>
        <w:t>1. koordynowanie działalności dydaktycznej, wychowawczej, opiekuńczej i terapeutycznej Przedszkola w zakresie powierzonym przez Dyrektora;</w:t>
      </w:r>
    </w:p>
    <w:p>
      <w:pPr>
        <w:spacing w:before="0" w:after="40" w:line="259" w:lineRule="auto"/>
        <w:ind w:left="323" w:hanging="238"/>
        <w:jc w:val="both"/>
        <w:widowControl/>
      </w:pPr>
      <w:r>
        <w:rPr>
          <w:rFonts w:ascii="Times New Roman" w:hAnsi="Times New Roman" w:eastAsia="Times New Roman"/>
          <w:b w:val="0"/>
          <w:i w:val="0"/>
          <w:sz w:val="23"/>
        </w:rPr>
        <w:t>2. nadzorowanie realizacji podstawy programowej wychowania przedszkolnego, programów wychowania przedszkolnego i planów pracy oddziałów;</w:t>
      </w:r>
    </w:p>
    <w:p>
      <w:pPr>
        <w:spacing w:before="0" w:after="40" w:line="259" w:lineRule="auto"/>
        <w:ind w:left="323" w:hanging="238"/>
        <w:jc w:val="both"/>
        <w:widowControl/>
      </w:pPr>
      <w:r>
        <w:rPr>
          <w:rFonts w:ascii="Times New Roman" w:hAnsi="Times New Roman" w:eastAsia="Times New Roman"/>
          <w:b w:val="0"/>
          <w:i w:val="0"/>
          <w:sz w:val="23"/>
        </w:rPr>
        <w:t>3. koordynowanie pracy nauczycieli, specjalistów i personelu pedagogicznego w zakresie jakości pracy dydaktyczno-wychowawczej i realizacji zadań statutowych;</w:t>
      </w:r>
    </w:p>
    <w:p>
      <w:pPr>
        <w:spacing w:before="0" w:after="40" w:line="259" w:lineRule="auto"/>
        <w:ind w:left="323" w:hanging="238"/>
        <w:jc w:val="both"/>
        <w:widowControl/>
      </w:pPr>
      <w:r>
        <w:rPr>
          <w:rFonts w:ascii="Times New Roman" w:hAnsi="Times New Roman" w:eastAsia="Times New Roman"/>
          <w:b w:val="0"/>
          <w:i w:val="0"/>
          <w:sz w:val="23"/>
        </w:rPr>
        <w:t>4. przygotowywanie i prowadzenie obserwacji zajęć, analizowanie dokumentacji pedagogicznej, formułowanie wniosków oraz przedstawianie Dyrektorowi rekomendacji dotyczących jakości pracy;</w:t>
      </w:r>
    </w:p>
    <w:p>
      <w:pPr>
        <w:spacing w:before="0" w:after="40" w:line="259" w:lineRule="auto"/>
        <w:ind w:left="323" w:hanging="238"/>
        <w:jc w:val="both"/>
        <w:widowControl/>
      </w:pPr>
      <w:r>
        <w:rPr>
          <w:rFonts w:ascii="Times New Roman" w:hAnsi="Times New Roman" w:eastAsia="Times New Roman"/>
          <w:b w:val="0"/>
          <w:i w:val="0"/>
          <w:sz w:val="23"/>
        </w:rPr>
        <w:t>5. koordynowanie organizacji i merytorycznego przebiegu pomocy psychologiczno-pedagogicznej oraz kształcenia specjalnego;</w:t>
      </w:r>
    </w:p>
    <w:p>
      <w:pPr>
        <w:spacing w:before="0" w:after="40" w:line="259" w:lineRule="auto"/>
        <w:ind w:left="323" w:hanging="238"/>
        <w:jc w:val="both"/>
        <w:widowControl/>
      </w:pPr>
      <w:r>
        <w:rPr>
          <w:rFonts w:ascii="Times New Roman" w:hAnsi="Times New Roman" w:eastAsia="Times New Roman"/>
          <w:b w:val="0"/>
          <w:i w:val="0"/>
          <w:sz w:val="23"/>
        </w:rPr>
        <w:t>6. nadzorowanie od strony merytorycznej opracowania, realizacji i oceny IPET, wielospecjalistycznej oceny poziomu funkcjonowania dziecka i innych dokumentów pedagogicznych związanych z dziećmi posiadającymi orzeczenia;</w:t>
      </w:r>
    </w:p>
    <w:p>
      <w:pPr>
        <w:spacing w:before="0" w:after="40" w:line="259" w:lineRule="auto"/>
        <w:ind w:left="323" w:hanging="238"/>
        <w:jc w:val="both"/>
        <w:widowControl/>
      </w:pPr>
      <w:r>
        <w:rPr>
          <w:rFonts w:ascii="Times New Roman" w:hAnsi="Times New Roman" w:eastAsia="Times New Roman"/>
          <w:b w:val="0"/>
          <w:i w:val="0"/>
          <w:sz w:val="23"/>
        </w:rPr>
        <w:t>7. koordynowanie współpracy nauczycieli i specjalistów w zakresie rozpoznawania potrzeb dzieci, planowania działań i oceny ich skuteczności;</w:t>
      </w:r>
    </w:p>
    <w:p>
      <w:pPr>
        <w:spacing w:before="0" w:after="40" w:line="259" w:lineRule="auto"/>
        <w:ind w:left="323" w:hanging="238"/>
        <w:jc w:val="both"/>
        <w:widowControl/>
      </w:pPr>
      <w:r>
        <w:rPr>
          <w:rFonts w:ascii="Times New Roman" w:hAnsi="Times New Roman" w:eastAsia="Times New Roman"/>
          <w:b w:val="0"/>
          <w:i w:val="0"/>
          <w:sz w:val="23"/>
        </w:rPr>
        <w:t>8. współpraca z poradniami psychologiczno-pedagogicznymi, specjalistami zewnętrznymi i rodzicami w sprawach rozwoju i wsparcia dziecka;</w:t>
      </w:r>
    </w:p>
    <w:p>
      <w:pPr>
        <w:spacing w:before="0" w:after="40" w:line="259" w:lineRule="auto"/>
        <w:ind w:left="323" w:hanging="238"/>
        <w:jc w:val="both"/>
        <w:widowControl/>
      </w:pPr>
      <w:r>
        <w:rPr>
          <w:rFonts w:ascii="Times New Roman" w:hAnsi="Times New Roman" w:eastAsia="Times New Roman"/>
          <w:b w:val="0"/>
          <w:i w:val="0"/>
          <w:sz w:val="23"/>
        </w:rPr>
        <w:t>9. koordynowanie procesów adaptacyjnych, wychowawczych i wspierających, w tym wobec dzieci z niepełnosprawnościami i innych dzieci wymagających indywidualizacji;</w:t>
      </w:r>
    </w:p>
    <w:p>
      <w:pPr>
        <w:spacing w:before="0" w:after="40" w:line="259" w:lineRule="auto"/>
        <w:ind w:left="323" w:hanging="238"/>
        <w:jc w:val="both"/>
        <w:widowControl/>
      </w:pPr>
      <w:r>
        <w:rPr>
          <w:rFonts w:ascii="Times New Roman" w:hAnsi="Times New Roman" w:eastAsia="Times New Roman"/>
          <w:b w:val="0"/>
          <w:i w:val="0"/>
          <w:sz w:val="23"/>
        </w:rPr>
        <w:t>10. przygotowywanie propozycji organizacji pracy oddziałów, przydziału nauczycieli, specjalistów oraz zajęć wspierających, rewalidacyjnych i terapeutycznych;</w:t>
      </w:r>
    </w:p>
    <w:p>
      <w:pPr>
        <w:spacing w:before="0" w:after="40" w:line="259" w:lineRule="auto"/>
        <w:ind w:left="323" w:hanging="238"/>
        <w:jc w:val="both"/>
        <w:widowControl/>
      </w:pPr>
      <w:r>
        <w:rPr>
          <w:rFonts w:ascii="Times New Roman" w:hAnsi="Times New Roman" w:eastAsia="Times New Roman"/>
          <w:b w:val="0"/>
          <w:i w:val="0"/>
          <w:sz w:val="23"/>
        </w:rPr>
        <w:t>11. monitorowanie jakości dokumentacji pedagogicznej, obserwacji, diagnozy przedszkolnej i informacji o gotowości szkolnej;</w:t>
      </w:r>
    </w:p>
    <w:p>
      <w:pPr>
        <w:spacing w:before="0" w:after="40" w:line="259" w:lineRule="auto"/>
        <w:ind w:left="323" w:hanging="238"/>
        <w:jc w:val="both"/>
        <w:widowControl/>
      </w:pPr>
      <w:r>
        <w:rPr>
          <w:rFonts w:ascii="Times New Roman" w:hAnsi="Times New Roman" w:eastAsia="Times New Roman"/>
          <w:b w:val="0"/>
          <w:i w:val="0"/>
          <w:sz w:val="23"/>
        </w:rPr>
        <w:t>12. inicjowanie doskonalenia zawodowego nauczycieli i specjalistów oraz działań podnoszących jakość pracy;</w:t>
      </w:r>
    </w:p>
    <w:p>
      <w:pPr>
        <w:spacing w:before="0" w:after="40" w:line="259" w:lineRule="auto"/>
        <w:ind w:left="323" w:hanging="238"/>
        <w:jc w:val="both"/>
        <w:widowControl/>
      </w:pPr>
      <w:r>
        <w:rPr>
          <w:rFonts w:ascii="Times New Roman" w:hAnsi="Times New Roman" w:eastAsia="Times New Roman"/>
          <w:b w:val="0"/>
          <w:i w:val="0"/>
          <w:sz w:val="23"/>
        </w:rPr>
        <w:t>13. nadzór nad właściwą realizacją zaleceń wynikających z orzeczeń, opinii i rozpoznanych potrzeb dzieci w zakresie pedagogicznym, terapeutycznym i wychowawczym;</w:t>
      </w:r>
    </w:p>
    <w:p>
      <w:pPr>
        <w:spacing w:before="0" w:after="40" w:line="259" w:lineRule="auto"/>
        <w:ind w:left="323" w:hanging="238"/>
        <w:jc w:val="both"/>
        <w:widowControl/>
      </w:pPr>
      <w:r>
        <w:rPr>
          <w:rFonts w:ascii="Times New Roman" w:hAnsi="Times New Roman" w:eastAsia="Times New Roman"/>
          <w:b w:val="0"/>
          <w:i w:val="0"/>
          <w:sz w:val="23"/>
        </w:rPr>
        <w:t>14. przygotowywanie analiz, sprawozdań i informacji dla Dyrektora, Rady Pedagogicznej oraz uprawnionych organów zewnętrznych w sprawach pedagogicznych;</w:t>
      </w:r>
    </w:p>
    <w:p>
      <w:pPr>
        <w:spacing w:before="0" w:after="40" w:line="259" w:lineRule="auto"/>
        <w:ind w:left="323" w:hanging="238"/>
        <w:jc w:val="both"/>
        <w:widowControl/>
      </w:pPr>
      <w:r>
        <w:rPr>
          <w:rFonts w:ascii="Times New Roman" w:hAnsi="Times New Roman" w:eastAsia="Times New Roman"/>
          <w:b w:val="0"/>
          <w:i w:val="0"/>
          <w:sz w:val="23"/>
        </w:rPr>
        <w:t>15. wspieranie Dyrektora w realizacji zadań nadzoru pedagogicznego oraz wykonywanie innych zadań pedagogicznych, metodycznych i organizacyjnych powierzonych zgodnie z prawem.</w:t>
      </w:r>
    </w:p>
    <w:p>
      <w:pPr>
        <w:pStyle w:val="Section"/>
        <w:keepNext/>
        <w:widowControl/>
      </w:pPr>
      <w:r>
        <w:t>§ 12</w:t>
      </w:r>
    </w:p>
    <w:p>
      <w:pPr>
        <w:pStyle w:val="Subheading"/>
        <w:keepNext/>
        <w:widowControl/>
      </w:pPr>
      <w:r>
        <w:t>Zasady rozgraniczenia kompetencji</w:t>
      </w:r>
    </w:p>
    <w:p>
      <w:pPr>
        <w:spacing w:before="0" w:after="40" w:line="259" w:lineRule="auto"/>
        <w:ind w:left="323" w:hanging="238"/>
        <w:jc w:val="both"/>
        <w:widowControl/>
      </w:pPr>
      <w:r>
        <w:rPr>
          <w:rFonts w:ascii="Times New Roman" w:hAnsi="Times New Roman" w:eastAsia="Times New Roman"/>
          <w:b w:val="0"/>
          <w:i w:val="0"/>
          <w:sz w:val="23"/>
        </w:rPr>
        <w:t>1. Dyrektor zachowuje kompetencje nadrzędne, decyzyjne i odpowiedzialnościowe w zakresie kierowania Przedszkolem, z uwzględnieniem kompetencji Osoby Prowadzącej i Rady Pedagogicznej wynikających z prawa i Statutu.</w:t>
      </w:r>
    </w:p>
    <w:p>
      <w:pPr>
        <w:spacing w:before="0" w:after="40" w:line="259" w:lineRule="auto"/>
        <w:ind w:left="323" w:hanging="238"/>
        <w:jc w:val="both"/>
        <w:widowControl/>
      </w:pPr>
      <w:r>
        <w:rPr>
          <w:rFonts w:ascii="Times New Roman" w:hAnsi="Times New Roman" w:eastAsia="Times New Roman"/>
          <w:b w:val="0"/>
          <w:i w:val="0"/>
          <w:sz w:val="23"/>
        </w:rPr>
        <w:t>2. Wicedyrektor do spraw administracyjno-gospodarczych nie przejmuje nadzoru pedagogicznego ani merytorycznego kierowania pracą nauczycieli i specjalistów. Odpowiada za organizacyjne, formalne, lokalowe, finansowe i promocyjne warunki realizacji zadań.</w:t>
      </w:r>
    </w:p>
    <w:p>
      <w:pPr>
        <w:spacing w:before="0" w:after="40" w:line="259" w:lineRule="auto"/>
        <w:ind w:left="323" w:hanging="238"/>
        <w:jc w:val="both"/>
        <w:widowControl/>
      </w:pPr>
      <w:r>
        <w:rPr>
          <w:rFonts w:ascii="Times New Roman" w:hAnsi="Times New Roman" w:eastAsia="Times New Roman"/>
          <w:b w:val="0"/>
          <w:i w:val="0"/>
          <w:sz w:val="23"/>
        </w:rPr>
        <w:t>3. Wicedyrektor do spraw pedagogicznych odpowiada za sferę merytoryczną, dydaktyczną, wychowawczą i terapeutyczną w zakresie powierzonym przez Dyrektora i nie przejmuje finansowej, księgowej, promocyjnej ani gospodarczej obsługi Przedszkola.</w:t>
      </w:r>
    </w:p>
    <w:p>
      <w:pPr>
        <w:spacing w:before="0" w:after="40" w:line="259" w:lineRule="auto"/>
        <w:ind w:left="323" w:hanging="238"/>
        <w:jc w:val="both"/>
        <w:widowControl/>
      </w:pPr>
      <w:r>
        <w:rPr>
          <w:rFonts w:ascii="Times New Roman" w:hAnsi="Times New Roman" w:eastAsia="Times New Roman"/>
          <w:b w:val="0"/>
          <w:i w:val="0"/>
          <w:sz w:val="23"/>
        </w:rPr>
        <w:t>4. W sprawach dotyczących dzieci posiadających orzeczenia Wicedyrektor do spraw pedagogicznych odpowiada za merytoryczną organizację i jakość wsparcia, a Wicedyrektor do spraw administracyjno-gospodarczych za organizacyjne, lokalowe, dokumentacyjne, finansowe i logistyczne warunki jego realizacji.</w:t>
      </w:r>
    </w:p>
    <w:p>
      <w:pPr>
        <w:spacing w:before="0" w:after="40" w:line="259" w:lineRule="auto"/>
        <w:ind w:left="323" w:hanging="238"/>
        <w:jc w:val="both"/>
        <w:widowControl/>
      </w:pPr>
      <w:r>
        <w:rPr>
          <w:rFonts w:ascii="Times New Roman" w:hAnsi="Times New Roman" w:eastAsia="Times New Roman"/>
          <w:b w:val="0"/>
          <w:i w:val="0"/>
          <w:sz w:val="23"/>
        </w:rPr>
        <w:t>5. W przypadku nieobecności Dyrektora zakres zastępstwa każdorazowo określa udzielone pełnomocnictwo lub odrębne upoważnienie, z poszanowaniem kompetencji, których przepisy prawa nie pozwalają przekazać danej osobie.</w:t>
      </w:r>
    </w:p>
    <w:p>
      <w:pPr>
        <w:pStyle w:val="Section"/>
        <w:keepNext/>
        <w:widowControl/>
      </w:pPr>
      <w:r>
        <w:t>§ 13</w:t>
      </w:r>
    </w:p>
    <w:p>
      <w:pPr>
        <w:pStyle w:val="Subheading"/>
        <w:keepNext/>
        <w:widowControl/>
      </w:pPr>
      <w:r>
        <w:t>Rada Pedagogiczna</w:t>
      </w:r>
    </w:p>
    <w:p>
      <w:pPr>
        <w:spacing w:before="0" w:after="40" w:line="259" w:lineRule="auto"/>
        <w:ind w:left="323" w:hanging="238"/>
        <w:jc w:val="both"/>
        <w:widowControl/>
      </w:pPr>
      <w:r>
        <w:rPr>
          <w:rFonts w:ascii="Times New Roman" w:hAnsi="Times New Roman"/>
          <w:b w:val="0"/>
          <w:i w:val="0"/>
          <w:sz w:val="23"/>
        </w:rPr>
        <w:t>1. Rada Pedagogiczna jest kolegialnym organem Przedszkola w zakresie realizacji statutowych zadań dotyczących kształcenia, wychowania i opieki.</w:t>
      </w:r>
    </w:p>
    <w:p>
      <w:pPr>
        <w:spacing w:before="0" w:after="40" w:line="259" w:lineRule="auto"/>
        <w:ind w:left="323" w:hanging="238"/>
        <w:jc w:val="both"/>
        <w:widowControl/>
      </w:pPr>
      <w:r>
        <w:rPr>
          <w:rFonts w:ascii="Times New Roman" w:hAnsi="Times New Roman"/>
          <w:b w:val="0"/>
          <w:i w:val="0"/>
          <w:sz w:val="23"/>
        </w:rPr>
        <w:t>2. W skład Rady Pedagogicznej wchodzą Dyrektor oraz nauczyciele zatrudnieni w Przedszkolu. W zebraniach mogą uczestniczyć z głosem doradczym osoby zaproszone przez przewodniczącego za zgodą lub na wniosek Rady, jeżeli ich udział jest potrzebny do rozpatrzenia określonej sprawy i nie narusza zasad poufności ani ochrony danych.</w:t>
      </w:r>
    </w:p>
    <w:p>
      <w:pPr>
        <w:spacing w:before="0" w:after="40" w:line="259" w:lineRule="auto"/>
        <w:ind w:left="323" w:hanging="238"/>
        <w:jc w:val="both"/>
        <w:widowControl/>
      </w:pPr>
      <w:r>
        <w:rPr>
          <w:rFonts w:ascii="Times New Roman" w:hAnsi="Times New Roman"/>
          <w:b w:val="0"/>
          <w:i w:val="0"/>
          <w:sz w:val="23"/>
        </w:rPr>
        <w:t>3. Przewodniczącym Rady Pedagogicznej jest Dyrektor. Do jego zadań należy w szczególności przygotowanie i prowadzenie zebrań, zawiadamianie członków o terminie i porządku zebrania oraz zapewnienie dokumentowania pracy Rady.</w:t>
      </w:r>
    </w:p>
    <w:p>
      <w:pPr>
        <w:spacing w:before="0" w:after="40" w:line="259" w:lineRule="auto"/>
        <w:ind w:left="323" w:hanging="238"/>
        <w:jc w:val="both"/>
        <w:widowControl/>
      </w:pPr>
      <w:r>
        <w:rPr>
          <w:rFonts w:ascii="Times New Roman" w:hAnsi="Times New Roman"/>
          <w:b w:val="0"/>
          <w:i w:val="0"/>
          <w:sz w:val="23"/>
        </w:rPr>
        <w:t>4. Zebrania Rady Pedagogicznej odbywają się przed rozpoczęciem roku szkolnego, w związku z podsumowaniem pracy Przedszkola oraz w miarę bieżących potrzeb. Zebrania mogą być zwoływane z inicjatywy Dyrektora, Osoby Prowadzącej, organu sprawującego nadzór pedagogiczny lub na wniosek co najmniej jednej trzeciej członków Rady, w zakresie dopuszczonym przepisami prawa.</w:t>
      </w:r>
    </w:p>
    <w:p>
      <w:pPr>
        <w:spacing w:before="0" w:after="40" w:line="259" w:lineRule="auto"/>
        <w:ind w:left="323" w:hanging="238"/>
        <w:jc w:val="both"/>
        <w:widowControl/>
      </w:pPr>
      <w:r>
        <w:rPr>
          <w:rFonts w:ascii="Times New Roman" w:hAnsi="Times New Roman"/>
          <w:b w:val="0"/>
          <w:i w:val="0"/>
          <w:sz w:val="23"/>
        </w:rPr>
        <w:t>5. Do kompetencji Rady Pedagogicznej należy w szczególności: 1) ustalanie regulaminu swojej działalności; 2) omawianie i przyjmowanie wniosków dotyczących organizacji oraz jakości pracy dydaktycznej, wychowawczej i opiekuńczej; 3) opiniowanie programów, projektów, innowacji, organizacji doskonalenia zawodowego oraz innych spraw pedagogicznych przedstawionych przez Dyrektora lub Osobę Prowadzącą; 4) podejmowanie uchwał w sprawach powierzonych jej przepisami prawa lub Statutem; 5) przedstawianie Dyrektorowi i Osobie Prowadzącej wniosków dotyczących doskonalenia organizacji pracy i warunków realizacji zadań statutowych.</w:t>
      </w:r>
    </w:p>
    <w:p>
      <w:pPr>
        <w:spacing w:before="0" w:after="40" w:line="259" w:lineRule="auto"/>
        <w:ind w:left="323" w:hanging="238"/>
        <w:jc w:val="both"/>
        <w:widowControl/>
      </w:pPr>
      <w:r>
        <w:rPr>
          <w:rFonts w:ascii="Times New Roman" w:hAnsi="Times New Roman"/>
          <w:b w:val="0"/>
          <w:i w:val="0"/>
          <w:sz w:val="23"/>
        </w:rPr>
        <w:t>6. Rada Pedagogiczna podejmuje uchwały zwykłą większością głosów w obecności co najmniej połowy jej członków, o ile przepisy prawa lub regulamin Rady nie wymagają surowszych warunków. Głosowania przeprowadza się w sposób zapewniający ich prawidłowe udokumentowanie.</w:t>
      </w:r>
    </w:p>
    <w:p>
      <w:pPr>
        <w:spacing w:before="0" w:after="40" w:line="259" w:lineRule="auto"/>
        <w:ind w:left="323" w:hanging="238"/>
        <w:jc w:val="both"/>
        <w:widowControl/>
      </w:pPr>
      <w:r>
        <w:rPr>
          <w:rFonts w:ascii="Times New Roman" w:hAnsi="Times New Roman"/>
          <w:b w:val="0"/>
          <w:i w:val="0"/>
          <w:sz w:val="23"/>
        </w:rPr>
        <w:t>7. Z zebrań Rady Pedagogicznej sporządza się protokół. Członkowie Rady są zobowiązani do zachowania poufności informacji uzyskanych w związku z udziałem w jej pracach, jeżeli ich ujawnienie mogłoby naruszyć dobro dziecka, rodziny, pracownika albo przepisy o ochronie danych osobowych.</w:t>
      </w:r>
    </w:p>
    <w:p>
      <w:pPr>
        <w:spacing w:before="0" w:after="40" w:line="259" w:lineRule="auto"/>
        <w:ind w:left="323" w:hanging="238"/>
        <w:jc w:val="both"/>
        <w:widowControl/>
      </w:pPr>
      <w:r>
        <w:rPr>
          <w:rFonts w:ascii="Times New Roman" w:hAnsi="Times New Roman"/>
          <w:b w:val="0"/>
          <w:i w:val="0"/>
          <w:sz w:val="23"/>
        </w:rPr>
        <w:t>8. Rada Pedagogiczna współpracuje z Dyrektorem przez przedstawianie opinii i wniosków, udział w analizie realizacji zadań statutowych, wymianę informacji oraz wykonywanie uchwał i ustaleń podjętych w granicach jej kompetencji.</w:t>
      </w:r>
    </w:p>
    <w:p>
      <w:pPr>
        <w:spacing w:before="0" w:after="40" w:line="259" w:lineRule="auto"/>
        <w:ind w:left="323" w:hanging="238"/>
        <w:jc w:val="both"/>
        <w:widowControl/>
      </w:pPr>
      <w:r>
        <w:rPr>
          <w:rFonts w:ascii="Times New Roman" w:hAnsi="Times New Roman"/>
          <w:b w:val="0"/>
          <w:i w:val="0"/>
          <w:sz w:val="23"/>
        </w:rPr>
        <w:t>9. W przypadku sporu pomiędzy Radą Pedagogiczną a Dyrektorem stosuje się tryb określony w § 8 ust. 8. Zmiany Statutu nadaje Osoba Prowadząca; Rada Pedagogiczna może przedstawiać wnioski i opinie dotyczące jego treści.</w:t>
      </w:r>
    </w:p>
    <w:p>
      <w:pPr>
        <w:pStyle w:val="Subheading"/>
        <w:keepNext/>
        <w:widowControl/>
      </w:pPr>
      <w:r>
        <w:t>Nauczyciel / wychowawca grupy</w:t>
      </w:r>
    </w:p>
    <w:p>
      <w:pPr>
        <w:pStyle w:val="Section"/>
        <w:keepNext/>
        <w:widowControl/>
      </w:pPr>
      <w:r>
        <w:t>§ 14</w:t>
      </w:r>
    </w:p>
    <w:p>
      <w:pPr>
        <w:spacing w:before="0" w:after="40" w:line="259" w:lineRule="auto"/>
        <w:ind w:left="323" w:hanging="238"/>
        <w:jc w:val="both"/>
        <w:widowControl/>
      </w:pPr>
      <w:r>
        <w:rPr>
          <w:rFonts w:ascii="Times New Roman" w:hAnsi="Times New Roman" w:eastAsia="Times New Roman"/>
          <w:b w:val="0"/>
          <w:i w:val="0"/>
          <w:sz w:val="23"/>
        </w:rPr>
        <w:t>1. planuje, organizuje i prowadzi pracę dydaktyczną, wychowawczą i opiekuńczą w powierzonym oddziale z uwzględnieniem podstawy programowej, programów wychowania przedszkolnego, planów pracy i potrzeb rozwojowych dzieci;</w:t>
      </w:r>
    </w:p>
    <w:p>
      <w:pPr>
        <w:spacing w:before="0" w:after="40" w:line="259" w:lineRule="auto"/>
        <w:ind w:left="323" w:hanging="238"/>
        <w:jc w:val="both"/>
        <w:widowControl/>
      </w:pPr>
      <w:r>
        <w:rPr>
          <w:rFonts w:ascii="Times New Roman" w:hAnsi="Times New Roman" w:eastAsia="Times New Roman"/>
          <w:b w:val="0"/>
          <w:i w:val="0"/>
          <w:sz w:val="23"/>
        </w:rPr>
        <w:t>2. odpowiada za jakość prowadzonych zajęć, dobór metod, form i środków odpowiednich do wieku, możliwości i potrzeb dzieci;</w:t>
      </w:r>
    </w:p>
    <w:p>
      <w:pPr>
        <w:spacing w:before="0" w:after="40" w:line="259" w:lineRule="auto"/>
        <w:ind w:left="323" w:hanging="238"/>
        <w:jc w:val="both"/>
        <w:widowControl/>
      </w:pPr>
      <w:r>
        <w:rPr>
          <w:rFonts w:ascii="Times New Roman" w:hAnsi="Times New Roman" w:eastAsia="Times New Roman"/>
          <w:b w:val="0"/>
          <w:i w:val="0"/>
          <w:sz w:val="23"/>
        </w:rPr>
        <w:t>3. prowadzi i dokumentuje obserwacje pedagogiczne;</w:t>
      </w:r>
    </w:p>
    <w:p>
      <w:pPr>
        <w:spacing w:before="0" w:after="40" w:line="259" w:lineRule="auto"/>
        <w:ind w:left="323" w:hanging="238"/>
        <w:jc w:val="both"/>
        <w:widowControl/>
      </w:pPr>
      <w:r>
        <w:rPr>
          <w:rFonts w:ascii="Times New Roman" w:hAnsi="Times New Roman" w:eastAsia="Times New Roman"/>
          <w:b w:val="0"/>
          <w:i w:val="0"/>
          <w:sz w:val="23"/>
        </w:rPr>
        <w:t>4. rozpoznaje trudności i potrzeby dzieci oraz inicjuje objęcie dziecka odpowiednimi formami pomocy psychologiczno-pedagogicznej;</w:t>
      </w:r>
    </w:p>
    <w:p>
      <w:pPr>
        <w:spacing w:before="0" w:after="40" w:line="259" w:lineRule="auto"/>
        <w:ind w:left="323" w:hanging="238"/>
        <w:jc w:val="both"/>
        <w:widowControl/>
      </w:pPr>
      <w:r>
        <w:rPr>
          <w:rFonts w:ascii="Times New Roman" w:hAnsi="Times New Roman" w:eastAsia="Times New Roman"/>
          <w:b w:val="0"/>
          <w:i w:val="0"/>
          <w:sz w:val="23"/>
        </w:rPr>
        <w:t>5. współpracuje z pedagogiem specjalnym, psychologiem, logopedą i innymi specjalistami w zakresie planowania i realizacji wsparcia;</w:t>
      </w:r>
    </w:p>
    <w:p>
      <w:pPr>
        <w:spacing w:before="0" w:after="40" w:line="259" w:lineRule="auto"/>
        <w:ind w:left="323" w:hanging="238"/>
        <w:jc w:val="both"/>
        <w:widowControl/>
      </w:pPr>
      <w:r>
        <w:rPr>
          <w:rFonts w:ascii="Times New Roman" w:hAnsi="Times New Roman" w:eastAsia="Times New Roman"/>
          <w:b w:val="0"/>
          <w:i w:val="0"/>
          <w:sz w:val="23"/>
        </w:rPr>
        <w:t>6. uczestniczy w pracach zespołów dotyczących dzieci objętych kształceniem specjalnym i przekazuje informacje potrzebne do opracowania wielospecjalistycznej oceny i IPET;</w:t>
      </w:r>
    </w:p>
    <w:p>
      <w:pPr>
        <w:spacing w:before="0" w:after="40" w:line="259" w:lineRule="auto"/>
        <w:ind w:left="323" w:hanging="238"/>
        <w:jc w:val="both"/>
        <w:widowControl/>
      </w:pPr>
      <w:r>
        <w:rPr>
          <w:rFonts w:ascii="Times New Roman" w:hAnsi="Times New Roman" w:eastAsia="Times New Roman"/>
          <w:b w:val="0"/>
          <w:i w:val="0"/>
          <w:sz w:val="23"/>
        </w:rPr>
        <w:t>7. dostosowuje organizację pracy, metody komunikacji, materiały i warunki uczestnictwa do indywidualnych potrzeb dzieci, w tym dzieci z niepełnosprawnościami i innymi szczególnymi potrzebami;</w:t>
      </w:r>
    </w:p>
    <w:p>
      <w:pPr>
        <w:spacing w:before="0" w:after="40" w:line="259" w:lineRule="auto"/>
        <w:ind w:left="323" w:hanging="238"/>
        <w:jc w:val="both"/>
        <w:widowControl/>
      </w:pPr>
      <w:r>
        <w:rPr>
          <w:rFonts w:ascii="Times New Roman" w:hAnsi="Times New Roman" w:eastAsia="Times New Roman"/>
          <w:b w:val="0"/>
          <w:i w:val="0"/>
          <w:sz w:val="23"/>
        </w:rPr>
        <w:t>8. prowadzi działania wspierające relacje społeczne, samodzielność, komunikację i kompetencje emocjonalne;</w:t>
      </w:r>
    </w:p>
    <w:p>
      <w:pPr>
        <w:spacing w:before="0" w:after="40" w:line="259" w:lineRule="auto"/>
        <w:ind w:left="323" w:hanging="238"/>
        <w:jc w:val="both"/>
        <w:widowControl/>
      </w:pPr>
      <w:r>
        <w:rPr>
          <w:rFonts w:ascii="Times New Roman" w:hAnsi="Times New Roman" w:eastAsia="Times New Roman"/>
          <w:b w:val="0"/>
          <w:i w:val="0"/>
          <w:sz w:val="23"/>
        </w:rPr>
        <w:t>9. zapewnia bezpieczeństwo dzieci podczas wszystkich zajęć organizowanych przez Przedszkole;</w:t>
      </w:r>
    </w:p>
    <w:p>
      <w:pPr>
        <w:spacing w:before="0" w:after="40" w:line="259" w:lineRule="auto"/>
        <w:ind w:left="323" w:hanging="238"/>
        <w:jc w:val="both"/>
        <w:widowControl/>
      </w:pPr>
      <w:r>
        <w:rPr>
          <w:rFonts w:ascii="Times New Roman" w:hAnsi="Times New Roman" w:eastAsia="Times New Roman"/>
          <w:b w:val="0"/>
          <w:i w:val="0"/>
          <w:sz w:val="23"/>
        </w:rPr>
        <w:t>10. sprawuje opiekę nad dziećmi podczas czynności samoobsługowych, posiłków, odpoczynku, zabaw i zajęć ruchowych zgodnie z organizacją pracy oddziału;</w:t>
      </w:r>
    </w:p>
    <w:p>
      <w:pPr>
        <w:spacing w:before="0" w:after="40" w:line="259" w:lineRule="auto"/>
        <w:ind w:left="323" w:hanging="238"/>
        <w:jc w:val="both"/>
        <w:widowControl/>
      </w:pPr>
      <w:r>
        <w:rPr>
          <w:rFonts w:ascii="Times New Roman" w:hAnsi="Times New Roman" w:eastAsia="Times New Roman"/>
          <w:b w:val="0"/>
          <w:i w:val="0"/>
          <w:sz w:val="23"/>
        </w:rPr>
        <w:t>11. współdziała z rodzicami i przekazuje informacje o funkcjonowaniu, rozwoju i postępach dziecka;</w:t>
      </w:r>
    </w:p>
    <w:p>
      <w:pPr>
        <w:spacing w:before="0" w:after="40" w:line="259" w:lineRule="auto"/>
        <w:ind w:left="323" w:hanging="238"/>
        <w:jc w:val="both"/>
        <w:widowControl/>
      </w:pPr>
      <w:r>
        <w:rPr>
          <w:rFonts w:ascii="Times New Roman" w:hAnsi="Times New Roman" w:eastAsia="Times New Roman"/>
          <w:b w:val="0"/>
          <w:i w:val="0"/>
          <w:sz w:val="23"/>
        </w:rPr>
        <w:t>12. prowadzi dokumentację przebiegu wychowania przedszkolnego i inną dokumentację wymaganą przepisami lub procedurami;</w:t>
      </w:r>
    </w:p>
    <w:p>
      <w:pPr>
        <w:spacing w:before="0" w:after="40" w:line="259" w:lineRule="auto"/>
        <w:ind w:left="323" w:hanging="238"/>
        <w:jc w:val="both"/>
        <w:widowControl/>
      </w:pPr>
      <w:r>
        <w:rPr>
          <w:rFonts w:ascii="Times New Roman" w:hAnsi="Times New Roman" w:eastAsia="Times New Roman"/>
          <w:b w:val="0"/>
          <w:i w:val="0"/>
          <w:sz w:val="23"/>
        </w:rPr>
        <w:t>13. realizuje zadania wynikające ze Standardów Ochrony Małoletnich, procedur bezpieczeństwa i ochrony danych;</w:t>
      </w:r>
    </w:p>
    <w:p>
      <w:pPr>
        <w:spacing w:before="0" w:after="40" w:line="259" w:lineRule="auto"/>
        <w:ind w:left="323" w:hanging="238"/>
        <w:jc w:val="both"/>
        <w:widowControl/>
      </w:pPr>
      <w:r>
        <w:rPr>
          <w:rFonts w:ascii="Times New Roman" w:hAnsi="Times New Roman" w:eastAsia="Times New Roman"/>
          <w:b w:val="0"/>
          <w:i w:val="0"/>
          <w:sz w:val="23"/>
        </w:rPr>
        <w:t>14. uczestniczy w zebraniach Rady Pedagogicznej, szkoleniach i innych formach doskonalenia zawodowego oraz wykonuje inne zadania związane z prawidłową organizacją pracy, zgodne z prawem i zakresem obowiązków.</w:t>
      </w:r>
    </w:p>
    <w:p>
      <w:pPr>
        <w:pStyle w:val="Subheading"/>
        <w:keepNext/>
        <w:widowControl/>
      </w:pPr>
      <w:r>
        <w:t>Pomoc nauczyciela</w:t>
      </w:r>
    </w:p>
    <w:p>
      <w:pPr>
        <w:pStyle w:val="Section"/>
        <w:keepNext/>
        <w:widowControl/>
      </w:pPr>
      <w:r>
        <w:t>§ 15</w:t>
      </w:r>
    </w:p>
    <w:p>
      <w:pPr>
        <w:spacing w:before="0" w:after="40" w:line="259" w:lineRule="auto"/>
        <w:ind w:left="323" w:hanging="238"/>
        <w:jc w:val="both"/>
        <w:widowControl/>
      </w:pPr>
      <w:r>
        <w:rPr>
          <w:rFonts w:ascii="Times New Roman" w:hAnsi="Times New Roman" w:eastAsia="Times New Roman"/>
          <w:b w:val="0"/>
          <w:i w:val="0"/>
          <w:sz w:val="23"/>
        </w:rPr>
        <w:t>1. wspiera nauczyciela w zapewnianiu dzieciom bezpiecznych, higienicznych i uporządkowanych warunków pobytu;</w:t>
      </w:r>
    </w:p>
    <w:p>
      <w:pPr>
        <w:spacing w:before="0" w:after="40" w:line="259" w:lineRule="auto"/>
        <w:ind w:left="323" w:hanging="238"/>
        <w:jc w:val="both"/>
        <w:widowControl/>
      </w:pPr>
      <w:r>
        <w:rPr>
          <w:rFonts w:ascii="Times New Roman" w:hAnsi="Times New Roman" w:eastAsia="Times New Roman"/>
          <w:b w:val="0"/>
          <w:i w:val="0"/>
          <w:sz w:val="23"/>
        </w:rPr>
        <w:t>2. udziela dzieciom pomocy w czynnościach samoobsługowych, higienicznych i organizacyjnych odpowiednio do ich wieku i potrzeb;</w:t>
      </w:r>
    </w:p>
    <w:p>
      <w:pPr>
        <w:spacing w:before="0" w:after="40" w:line="259" w:lineRule="auto"/>
        <w:ind w:left="323" w:hanging="238"/>
        <w:jc w:val="both"/>
        <w:widowControl/>
      </w:pPr>
      <w:r>
        <w:rPr>
          <w:rFonts w:ascii="Times New Roman" w:hAnsi="Times New Roman" w:eastAsia="Times New Roman"/>
          <w:b w:val="0"/>
          <w:i w:val="0"/>
          <w:sz w:val="23"/>
        </w:rPr>
        <w:t>3. wspiera dzieci, w szczególności dzieci młodsze oraz wymagające większego wsparcia, w adaptacji, komunikacji i uczestnictwie w codziennych aktywnościach;</w:t>
      </w:r>
    </w:p>
    <w:p>
      <w:pPr>
        <w:spacing w:before="0" w:after="40" w:line="259" w:lineRule="auto"/>
        <w:ind w:left="323" w:hanging="238"/>
        <w:jc w:val="both"/>
        <w:widowControl/>
      </w:pPr>
      <w:r>
        <w:rPr>
          <w:rFonts w:ascii="Times New Roman" w:hAnsi="Times New Roman" w:eastAsia="Times New Roman"/>
          <w:b w:val="0"/>
          <w:i w:val="0"/>
          <w:sz w:val="23"/>
        </w:rPr>
        <w:t>4. współdziała z nauczycielem podczas zajęć, zabaw, spacerów, wyjść, pobytu na placu zabaw i uroczystości;</w:t>
      </w:r>
    </w:p>
    <w:p>
      <w:pPr>
        <w:spacing w:before="0" w:after="40" w:line="259" w:lineRule="auto"/>
        <w:ind w:left="323" w:hanging="238"/>
        <w:jc w:val="both"/>
        <w:widowControl/>
      </w:pPr>
      <w:r>
        <w:rPr>
          <w:rFonts w:ascii="Times New Roman" w:hAnsi="Times New Roman" w:eastAsia="Times New Roman"/>
          <w:b w:val="0"/>
          <w:i w:val="0"/>
          <w:sz w:val="23"/>
        </w:rPr>
        <w:t>5. pomaga przygotowywać salę, pomoce, materiały i sprzęt oraz dba o ich uporządkowanie;</w:t>
      </w:r>
    </w:p>
    <w:p>
      <w:pPr>
        <w:spacing w:before="0" w:after="40" w:line="259" w:lineRule="auto"/>
        <w:ind w:left="323" w:hanging="238"/>
        <w:jc w:val="both"/>
        <w:widowControl/>
      </w:pPr>
      <w:r>
        <w:rPr>
          <w:rFonts w:ascii="Times New Roman" w:hAnsi="Times New Roman" w:eastAsia="Times New Roman"/>
          <w:b w:val="0"/>
          <w:i w:val="0"/>
          <w:sz w:val="23"/>
        </w:rPr>
        <w:t>6. przekazuje nauczycielowi lub specjaliście informacje z codziennego funkcjonowania dziecka mogące mieć znaczenie dla jego bezpieczeństwa lub wsparcia;</w:t>
      </w:r>
    </w:p>
    <w:p>
      <w:pPr>
        <w:spacing w:before="0" w:after="40" w:line="259" w:lineRule="auto"/>
        <w:ind w:left="323" w:hanging="238"/>
        <w:jc w:val="both"/>
        <w:widowControl/>
      </w:pPr>
      <w:r>
        <w:rPr>
          <w:rFonts w:ascii="Times New Roman" w:hAnsi="Times New Roman" w:eastAsia="Times New Roman"/>
          <w:b w:val="0"/>
          <w:i w:val="0"/>
          <w:sz w:val="23"/>
        </w:rPr>
        <w:t>7. wspiera organizacyjnie realizację działań zaleconych dzieciom objętym pomocą psychologiczno-pedagogiczną lub kształceniem specjalnym, w granicach swoich kompetencji;</w:t>
      </w:r>
    </w:p>
    <w:p>
      <w:pPr>
        <w:spacing w:before="0" w:after="40" w:line="259" w:lineRule="auto"/>
        <w:ind w:left="323" w:hanging="238"/>
        <w:jc w:val="both"/>
        <w:widowControl/>
      </w:pPr>
      <w:r>
        <w:rPr>
          <w:rFonts w:ascii="Times New Roman" w:hAnsi="Times New Roman" w:eastAsia="Times New Roman"/>
          <w:b w:val="0"/>
          <w:i w:val="0"/>
          <w:sz w:val="23"/>
        </w:rPr>
        <w:t>8. przestrzega procedur bezpieczeństwa, higieny, ochrony danych i Standardów Ochrony Małoletnich oraz niezwłocznie zgłasza zdarzenia mogące wpływać na bezpieczeństwo lub dobrostan dziecka.</w:t>
      </w:r>
    </w:p>
    <w:p>
      <w:pPr>
        <w:pStyle w:val="Subheading"/>
        <w:keepNext/>
        <w:widowControl/>
      </w:pPr>
      <w:r>
        <w:t>Pomoc kuchenna</w:t>
      </w:r>
    </w:p>
    <w:p>
      <w:pPr>
        <w:pStyle w:val="Section"/>
        <w:keepNext/>
        <w:widowControl/>
      </w:pPr>
      <w:r>
        <w:t>§ 16</w:t>
      </w:r>
    </w:p>
    <w:p>
      <w:pPr>
        <w:spacing w:before="0" w:after="40" w:line="259" w:lineRule="auto"/>
        <w:ind w:left="323" w:hanging="238"/>
        <w:jc w:val="both"/>
        <w:widowControl/>
      </w:pPr>
      <w:r>
        <w:rPr>
          <w:rFonts w:ascii="Times New Roman" w:hAnsi="Times New Roman" w:eastAsia="Times New Roman"/>
          <w:b w:val="0"/>
          <w:i w:val="0"/>
          <w:sz w:val="23"/>
        </w:rPr>
        <w:t>1. uczestniczy w przyjmowaniu, przygotowaniu do wydania, porcjowaniu, wydawaniu i rozliczaniu posiłków zgodnie z przyjętym modelem żywienia oraz normami sanitarnymi i organizacyjnymi;</w:t>
      </w:r>
    </w:p>
    <w:p>
      <w:pPr>
        <w:spacing w:before="0" w:after="40" w:line="259" w:lineRule="auto"/>
        <w:ind w:left="323" w:hanging="238"/>
        <w:jc w:val="both"/>
        <w:widowControl/>
      </w:pPr>
      <w:r>
        <w:rPr>
          <w:rFonts w:ascii="Times New Roman" w:hAnsi="Times New Roman" w:eastAsia="Times New Roman"/>
          <w:b w:val="0"/>
          <w:i w:val="0"/>
          <w:sz w:val="23"/>
        </w:rPr>
        <w:t>2. dba o bezpieczeństwo zdrowotne żywienia, czystość naczyń, urządzeń i powierzchni oraz właściwe przechowywanie produktów i posiłków;</w:t>
      </w:r>
    </w:p>
    <w:p>
      <w:pPr>
        <w:spacing w:before="0" w:after="40" w:line="259" w:lineRule="auto"/>
        <w:ind w:left="323" w:hanging="238"/>
        <w:jc w:val="both"/>
        <w:widowControl/>
      </w:pPr>
      <w:r>
        <w:rPr>
          <w:rFonts w:ascii="Times New Roman" w:hAnsi="Times New Roman" w:eastAsia="Times New Roman"/>
          <w:b w:val="0"/>
          <w:i w:val="0"/>
          <w:sz w:val="23"/>
        </w:rPr>
        <w:t>3. uwzględnia zgłoszone i udokumentowane diety, alergie i inne indywidualne potrzeby żywieniowe dzieci zgodnie z ustalonym sposobem oznaczania i wydawania posiłków;</w:t>
      </w:r>
    </w:p>
    <w:p>
      <w:pPr>
        <w:spacing w:before="0" w:after="40" w:line="259" w:lineRule="auto"/>
        <w:ind w:left="323" w:hanging="238"/>
        <w:jc w:val="both"/>
        <w:widowControl/>
      </w:pPr>
      <w:r>
        <w:rPr>
          <w:rFonts w:ascii="Times New Roman" w:hAnsi="Times New Roman" w:eastAsia="Times New Roman"/>
          <w:b w:val="0"/>
          <w:i w:val="0"/>
          <w:sz w:val="23"/>
        </w:rPr>
        <w:t>4. przestrzega zasad HACCP lub innych obowiązujących procedur sanitarnych oraz zasad ograniczania ryzyka zanieczyszczeń krzyżowych;</w:t>
      </w:r>
    </w:p>
    <w:p>
      <w:pPr>
        <w:spacing w:before="0" w:after="40" w:line="259" w:lineRule="auto"/>
        <w:ind w:left="323" w:hanging="238"/>
        <w:jc w:val="both"/>
        <w:widowControl/>
      </w:pPr>
      <w:r>
        <w:rPr>
          <w:rFonts w:ascii="Times New Roman" w:hAnsi="Times New Roman" w:eastAsia="Times New Roman"/>
          <w:b w:val="0"/>
          <w:i w:val="0"/>
          <w:sz w:val="23"/>
        </w:rPr>
        <w:t>5. współpracuje z Dyrektorem, personelem administracyjno-gospodarczym, nauczycielami i pomocą nauczyciela w organizacji żywienia;</w:t>
      </w:r>
    </w:p>
    <w:p>
      <w:pPr>
        <w:spacing w:before="0" w:after="40" w:line="259" w:lineRule="auto"/>
        <w:ind w:left="323" w:hanging="238"/>
        <w:jc w:val="both"/>
        <w:widowControl/>
      </w:pPr>
      <w:r>
        <w:rPr>
          <w:rFonts w:ascii="Times New Roman" w:hAnsi="Times New Roman" w:eastAsia="Times New Roman"/>
          <w:b w:val="0"/>
          <w:i w:val="0"/>
          <w:sz w:val="23"/>
        </w:rPr>
        <w:t>6. niezwłocznie zgłasza nieprawidłowości, awarie i zagrożenia oraz przestrzega zasad poufności informacji o zdrowiu i dietach dzieci.</w:t>
      </w:r>
    </w:p>
    <w:p>
      <w:pPr>
        <w:pStyle w:val="Subheading"/>
        <w:keepNext/>
        <w:widowControl/>
      </w:pPr>
      <w:r>
        <w:t>Pomoc sprzątająca</w:t>
      </w:r>
    </w:p>
    <w:p>
      <w:pPr>
        <w:pStyle w:val="Section"/>
        <w:keepNext/>
        <w:widowControl/>
      </w:pPr>
      <w:r>
        <w:t>§ 17</w:t>
      </w:r>
    </w:p>
    <w:p>
      <w:pPr>
        <w:spacing w:before="0" w:after="40" w:line="259" w:lineRule="auto"/>
        <w:ind w:left="323" w:hanging="238"/>
        <w:jc w:val="both"/>
        <w:widowControl/>
      </w:pPr>
      <w:r>
        <w:rPr>
          <w:rFonts w:ascii="Times New Roman" w:hAnsi="Times New Roman" w:eastAsia="Times New Roman"/>
          <w:b w:val="0"/>
          <w:i w:val="0"/>
          <w:sz w:val="23"/>
        </w:rPr>
        <w:t>1. utrzymuje w należytej czystości i porządku sale, ciągi komunikacyjne, sanitariaty, szatnie, pomieszczenia wspólne i inne wskazane pomieszczenia;</w:t>
      </w:r>
    </w:p>
    <w:p>
      <w:pPr>
        <w:spacing w:before="0" w:after="40" w:line="259" w:lineRule="auto"/>
        <w:ind w:left="323" w:hanging="238"/>
        <w:jc w:val="both"/>
        <w:widowControl/>
      </w:pPr>
      <w:r>
        <w:rPr>
          <w:rFonts w:ascii="Times New Roman" w:hAnsi="Times New Roman" w:eastAsia="Times New Roman"/>
          <w:b w:val="0"/>
          <w:i w:val="0"/>
          <w:sz w:val="23"/>
        </w:rPr>
        <w:t>2. wykonuje czynności porządkowe i dezynfekcyjne zgodnie z harmonogramem oraz procedurami higieniczno-sanitarnymi;</w:t>
      </w:r>
    </w:p>
    <w:p>
      <w:pPr>
        <w:spacing w:before="0" w:after="40" w:line="259" w:lineRule="auto"/>
        <w:ind w:left="323" w:hanging="238"/>
        <w:jc w:val="both"/>
        <w:widowControl/>
      </w:pPr>
      <w:r>
        <w:rPr>
          <w:rFonts w:ascii="Times New Roman" w:hAnsi="Times New Roman" w:eastAsia="Times New Roman"/>
          <w:b w:val="0"/>
          <w:i w:val="0"/>
          <w:sz w:val="23"/>
        </w:rPr>
        <w:t>3. uzupełnia środki higieniczne i dba o zabezpieczenie środków czystości i narzędzi przed dostępem dzieci;</w:t>
      </w:r>
    </w:p>
    <w:p>
      <w:pPr>
        <w:spacing w:before="0" w:after="40" w:line="259" w:lineRule="auto"/>
        <w:ind w:left="323" w:hanging="238"/>
        <w:jc w:val="both"/>
        <w:widowControl/>
      </w:pPr>
      <w:r>
        <w:rPr>
          <w:rFonts w:ascii="Times New Roman" w:hAnsi="Times New Roman" w:eastAsia="Times New Roman"/>
          <w:b w:val="0"/>
          <w:i w:val="0"/>
          <w:sz w:val="23"/>
        </w:rPr>
        <w:t>4. współpracuje z personelem w przygotowaniu pomieszczeń do zajęć, odpoczynku, posiłków i uroczystości;</w:t>
      </w:r>
    </w:p>
    <w:p>
      <w:pPr>
        <w:spacing w:before="0" w:after="40" w:line="259" w:lineRule="auto"/>
        <w:ind w:left="323" w:hanging="238"/>
        <w:jc w:val="both"/>
        <w:widowControl/>
      </w:pPr>
      <w:r>
        <w:rPr>
          <w:rFonts w:ascii="Times New Roman" w:hAnsi="Times New Roman" w:eastAsia="Times New Roman"/>
          <w:b w:val="0"/>
          <w:i w:val="0"/>
          <w:sz w:val="23"/>
        </w:rPr>
        <w:t>5. niezwłocznie zgłasza usterki, zagrożenia sanitarne i sytuacje wpływające na bezpieczeństwo;</w:t>
      </w:r>
    </w:p>
    <w:p>
      <w:pPr>
        <w:spacing w:before="0" w:after="40" w:line="259" w:lineRule="auto"/>
        <w:ind w:left="323" w:hanging="238"/>
        <w:jc w:val="both"/>
        <w:widowControl/>
      </w:pPr>
      <w:r>
        <w:rPr>
          <w:rFonts w:ascii="Times New Roman" w:hAnsi="Times New Roman" w:eastAsia="Times New Roman"/>
          <w:b w:val="0"/>
          <w:i w:val="0"/>
          <w:sz w:val="23"/>
        </w:rPr>
        <w:t>6. przestrzega zasad ochrony danych, poufności, Standardów Ochrony Małoletnich oraz zasad bezpiecznego kontaktu z dziećmi.</w:t>
      </w:r>
    </w:p>
    <w:p>
      <w:pPr>
        <w:pStyle w:val="Subheading"/>
        <w:keepNext/>
        <w:widowControl/>
      </w:pPr>
      <w:r>
        <w:t>Pedagog specjalny</w:t>
      </w:r>
    </w:p>
    <w:p>
      <w:pPr>
        <w:pStyle w:val="Section"/>
        <w:keepNext/>
        <w:widowControl/>
      </w:pPr>
      <w:r>
        <w:t>§ 18</w:t>
      </w:r>
    </w:p>
    <w:p>
      <w:pPr>
        <w:spacing w:before="0" w:after="40" w:line="259" w:lineRule="auto"/>
        <w:ind w:left="323" w:hanging="238"/>
        <w:jc w:val="both"/>
        <w:widowControl/>
      </w:pPr>
      <w:r>
        <w:rPr>
          <w:rFonts w:ascii="Times New Roman" w:hAnsi="Times New Roman" w:eastAsia="Times New Roman"/>
          <w:b w:val="0"/>
          <w:i w:val="0"/>
          <w:sz w:val="23"/>
        </w:rPr>
        <w:t>1. realizuje zadania wynikające z przepisów dotyczących pomocy psychologiczno-pedagogicznej i kształcenia specjalnego, zgodnie z posiadanymi kwalifikacjami;</w:t>
      </w:r>
    </w:p>
    <w:p>
      <w:pPr>
        <w:spacing w:before="0" w:after="40" w:line="259" w:lineRule="auto"/>
        <w:ind w:left="323" w:hanging="238"/>
        <w:jc w:val="both"/>
        <w:widowControl/>
      </w:pPr>
      <w:r>
        <w:rPr>
          <w:rFonts w:ascii="Times New Roman" w:hAnsi="Times New Roman" w:eastAsia="Times New Roman"/>
          <w:b w:val="0"/>
          <w:i w:val="0"/>
          <w:sz w:val="23"/>
        </w:rPr>
        <w:t>2. współuczestniczy w rozpoznawaniu indywidualnych potrzeb rozwojowych i edukacyjnych dzieci oraz barier utrudniających uczestnictwo w życiu Przedszkola;</w:t>
      </w:r>
    </w:p>
    <w:p>
      <w:pPr>
        <w:spacing w:before="0" w:after="40" w:line="259" w:lineRule="auto"/>
        <w:ind w:left="323" w:hanging="238"/>
        <w:jc w:val="both"/>
        <w:widowControl/>
      </w:pPr>
      <w:r>
        <w:rPr>
          <w:rFonts w:ascii="Times New Roman" w:hAnsi="Times New Roman" w:eastAsia="Times New Roman"/>
          <w:b w:val="0"/>
          <w:i w:val="0"/>
          <w:sz w:val="23"/>
        </w:rPr>
        <w:t>3. współpracuje z Dyrektorem, nauczycielami i specjalistami przy organizacji pomocy psychologiczno-pedagogicznej i kształcenia specjalnego;</w:t>
      </w:r>
    </w:p>
    <w:p>
      <w:pPr>
        <w:spacing w:before="0" w:after="40" w:line="259" w:lineRule="auto"/>
        <w:ind w:left="323" w:hanging="238"/>
        <w:jc w:val="both"/>
        <w:widowControl/>
      </w:pPr>
      <w:r>
        <w:rPr>
          <w:rFonts w:ascii="Times New Roman" w:hAnsi="Times New Roman" w:eastAsia="Times New Roman"/>
          <w:b w:val="0"/>
          <w:i w:val="0"/>
          <w:sz w:val="23"/>
        </w:rPr>
        <w:t>4. uczestniczy w pracach zespołu dotyczącego dziecka posiadającego orzeczenie, w tym w opracowaniu i modyfikacji wielospecjalistycznej oceny oraz IPET;</w:t>
      </w:r>
    </w:p>
    <w:p>
      <w:pPr>
        <w:spacing w:before="0" w:after="40" w:line="259" w:lineRule="auto"/>
        <w:ind w:left="323" w:hanging="238"/>
        <w:jc w:val="both"/>
        <w:widowControl/>
      </w:pPr>
      <w:r>
        <w:rPr>
          <w:rFonts w:ascii="Times New Roman" w:hAnsi="Times New Roman" w:eastAsia="Times New Roman"/>
          <w:b w:val="0"/>
          <w:i w:val="0"/>
          <w:sz w:val="23"/>
        </w:rPr>
        <w:t>5. wspiera nauczycieli w doborze metod pracy, form komunikacji, dostosowań i organizacji środowiska przedszkolnego;</w:t>
      </w:r>
    </w:p>
    <w:p>
      <w:pPr>
        <w:spacing w:before="0" w:after="40" w:line="259" w:lineRule="auto"/>
        <w:ind w:left="323" w:hanging="238"/>
        <w:jc w:val="both"/>
        <w:widowControl/>
      </w:pPr>
      <w:r>
        <w:rPr>
          <w:rFonts w:ascii="Times New Roman" w:hAnsi="Times New Roman" w:eastAsia="Times New Roman"/>
          <w:b w:val="0"/>
          <w:i w:val="0"/>
          <w:sz w:val="23"/>
        </w:rPr>
        <w:t>6. prowadzi zajęcia i działania wspierające odpowiednie do kwalifikacji, potrzeb dzieci i organizacji Przedszkola;</w:t>
      </w:r>
    </w:p>
    <w:p>
      <w:pPr>
        <w:spacing w:before="0" w:after="40" w:line="259" w:lineRule="auto"/>
        <w:ind w:left="323" w:hanging="238"/>
        <w:jc w:val="both"/>
        <w:widowControl/>
      </w:pPr>
      <w:r>
        <w:rPr>
          <w:rFonts w:ascii="Times New Roman" w:hAnsi="Times New Roman" w:eastAsia="Times New Roman"/>
          <w:b w:val="0"/>
          <w:i w:val="0"/>
          <w:sz w:val="23"/>
        </w:rPr>
        <w:t>7. współpracuje z rodzicami, poradniami i innymi uprawnionymi podmiotami oraz dokumentuje prowadzone działania zgodnie z prawem.</w:t>
      </w:r>
    </w:p>
    <w:p>
      <w:pPr>
        <w:pStyle w:val="Subheading"/>
        <w:keepNext/>
        <w:widowControl/>
      </w:pPr>
      <w:r>
        <w:t>Logopeda</w:t>
      </w:r>
    </w:p>
    <w:p>
      <w:pPr>
        <w:pStyle w:val="Section"/>
        <w:keepNext/>
        <w:widowControl/>
      </w:pPr>
      <w:r>
        <w:t>§ 19</w:t>
      </w:r>
    </w:p>
    <w:p>
      <w:pPr>
        <w:spacing w:before="0" w:after="40" w:line="259" w:lineRule="auto"/>
        <w:ind w:left="323" w:hanging="238"/>
        <w:jc w:val="both"/>
        <w:widowControl/>
      </w:pPr>
      <w:r>
        <w:rPr>
          <w:rFonts w:ascii="Times New Roman" w:hAnsi="Times New Roman" w:eastAsia="Times New Roman"/>
          <w:b w:val="0"/>
          <w:i w:val="0"/>
          <w:sz w:val="23"/>
        </w:rPr>
        <w:t>1. prowadzi działania diagnostyczne i przesiewowe służące rozpoznawaniu potrzeb w zakresie komunikacji i rozwoju mowy, zgodnie z kwalifikacjami;</w:t>
      </w:r>
    </w:p>
    <w:p>
      <w:pPr>
        <w:spacing w:before="0" w:after="40" w:line="259" w:lineRule="auto"/>
        <w:ind w:left="323" w:hanging="238"/>
        <w:jc w:val="both"/>
        <w:widowControl/>
      </w:pPr>
      <w:r>
        <w:rPr>
          <w:rFonts w:ascii="Times New Roman" w:hAnsi="Times New Roman" w:eastAsia="Times New Roman"/>
          <w:b w:val="0"/>
          <w:i w:val="0"/>
          <w:sz w:val="23"/>
        </w:rPr>
        <w:t>2. prowadzi indywidualne lub grupowe zajęcia logopedyczne oraz działania profilaktyczne odpowiednie do potrzeb dziecka;</w:t>
      </w:r>
    </w:p>
    <w:p>
      <w:pPr>
        <w:spacing w:before="0" w:after="40" w:line="259" w:lineRule="auto"/>
        <w:ind w:left="323" w:hanging="238"/>
        <w:jc w:val="both"/>
        <w:widowControl/>
      </w:pPr>
      <w:r>
        <w:rPr>
          <w:rFonts w:ascii="Times New Roman" w:hAnsi="Times New Roman" w:eastAsia="Times New Roman"/>
          <w:b w:val="0"/>
          <w:i w:val="0"/>
          <w:sz w:val="23"/>
        </w:rPr>
        <w:t>3. opracowuje plan pracy, monitoruje postępy i formułuje wnioski do dalszego wsparcia;</w:t>
      </w:r>
    </w:p>
    <w:p>
      <w:pPr>
        <w:spacing w:before="0" w:after="40" w:line="259" w:lineRule="auto"/>
        <w:ind w:left="323" w:hanging="238"/>
        <w:jc w:val="both"/>
        <w:widowControl/>
      </w:pPr>
      <w:r>
        <w:rPr>
          <w:rFonts w:ascii="Times New Roman" w:hAnsi="Times New Roman" w:eastAsia="Times New Roman"/>
          <w:b w:val="0"/>
          <w:i w:val="0"/>
          <w:sz w:val="23"/>
        </w:rPr>
        <w:t>4. współpracuje z nauczycielami, pedagogiem specjalnym, psychologiem, innymi specjalistami i rodzicami;</w:t>
      </w:r>
    </w:p>
    <w:p>
      <w:pPr>
        <w:spacing w:before="0" w:after="40" w:line="259" w:lineRule="auto"/>
        <w:ind w:left="323" w:hanging="238"/>
        <w:jc w:val="both"/>
        <w:widowControl/>
      </w:pPr>
      <w:r>
        <w:rPr>
          <w:rFonts w:ascii="Times New Roman" w:hAnsi="Times New Roman" w:eastAsia="Times New Roman"/>
          <w:b w:val="0"/>
          <w:i w:val="0"/>
          <w:sz w:val="23"/>
        </w:rPr>
        <w:t>5. uczestniczy w pracach zespołów dotyczących dzieci objętych pomocą psychologiczno-pedagogiczną lub kształceniem specjalnym, jeżeli jest to zasadne;</w:t>
      </w:r>
    </w:p>
    <w:p>
      <w:pPr>
        <w:spacing w:before="0" w:after="40" w:line="259" w:lineRule="auto"/>
        <w:ind w:left="323" w:hanging="238"/>
        <w:jc w:val="both"/>
        <w:widowControl/>
      </w:pPr>
      <w:r>
        <w:rPr>
          <w:rFonts w:ascii="Times New Roman" w:hAnsi="Times New Roman" w:eastAsia="Times New Roman"/>
          <w:b w:val="0"/>
          <w:i w:val="0"/>
          <w:sz w:val="23"/>
        </w:rPr>
        <w:t>6. prowadzi wymaganą dokumentację oraz współpracuje z poradniami i innymi specjalistami w zakresie niezbędnym do zapewnienia dziecku spójnego wsparcia.</w:t>
      </w:r>
    </w:p>
    <w:p>
      <w:pPr>
        <w:pStyle w:val="Subheading"/>
        <w:keepNext/>
        <w:widowControl/>
      </w:pPr>
      <w:r>
        <w:t>Terapeuta integracji sensorycznej / fizjoterapeuta</w:t>
      </w:r>
    </w:p>
    <w:p>
      <w:pPr>
        <w:pStyle w:val="Section"/>
        <w:keepNext/>
        <w:widowControl/>
      </w:pPr>
      <w:r>
        <w:t>§ 20</w:t>
      </w:r>
    </w:p>
    <w:p>
      <w:pPr>
        <w:spacing w:before="0" w:after="40" w:line="259" w:lineRule="auto"/>
        <w:ind w:left="323" w:hanging="238"/>
        <w:jc w:val="both"/>
        <w:widowControl/>
      </w:pPr>
      <w:r>
        <w:rPr>
          <w:rFonts w:ascii="Times New Roman" w:hAnsi="Times New Roman" w:eastAsia="Times New Roman"/>
          <w:b w:val="0"/>
          <w:i w:val="0"/>
          <w:sz w:val="23"/>
        </w:rPr>
        <w:t>1. wykonuje wyłącznie zadania odpowiadające posiadanym kwalifikacjom, uprawnieniom i zakresowi zatrudnienia;</w:t>
      </w:r>
    </w:p>
    <w:p>
      <w:pPr>
        <w:spacing w:before="0" w:after="40" w:line="259" w:lineRule="auto"/>
        <w:ind w:left="323" w:hanging="238"/>
        <w:jc w:val="both"/>
        <w:widowControl/>
      </w:pPr>
      <w:r>
        <w:rPr>
          <w:rFonts w:ascii="Times New Roman" w:hAnsi="Times New Roman" w:eastAsia="Times New Roman"/>
          <w:b w:val="0"/>
          <w:i w:val="0"/>
          <w:sz w:val="23"/>
        </w:rPr>
        <w:t>2. prowadzi rozpoznanie funkcjonalne, zajęcia lub terapię w zakresie, w jakim jest do tego uprawniony, oraz opracowuje plan oddziaływań adekwatny do potrzeb i bezpieczeństwa dziecka;</w:t>
      </w:r>
    </w:p>
    <w:p>
      <w:pPr>
        <w:spacing w:before="0" w:after="40" w:line="259" w:lineRule="auto"/>
        <w:ind w:left="323" w:hanging="238"/>
        <w:jc w:val="both"/>
        <w:widowControl/>
      </w:pPr>
      <w:r>
        <w:rPr>
          <w:rFonts w:ascii="Times New Roman" w:hAnsi="Times New Roman" w:eastAsia="Times New Roman"/>
          <w:b w:val="0"/>
          <w:i w:val="0"/>
          <w:sz w:val="23"/>
        </w:rPr>
        <w:t>3. współpracuje z nauczycielami, pedagogiem specjalnym, psychologiem, logopedą i rodzicami, przekazując zalecenia możliwe do stosowania w środowisku przedszkolnym;</w:t>
      </w:r>
    </w:p>
    <w:p>
      <w:pPr>
        <w:spacing w:before="0" w:after="40" w:line="259" w:lineRule="auto"/>
        <w:ind w:left="323" w:hanging="238"/>
        <w:jc w:val="both"/>
        <w:widowControl/>
      </w:pPr>
      <w:r>
        <w:rPr>
          <w:rFonts w:ascii="Times New Roman" w:hAnsi="Times New Roman" w:eastAsia="Times New Roman"/>
          <w:b w:val="0"/>
          <w:i w:val="0"/>
          <w:sz w:val="23"/>
        </w:rPr>
        <w:t>4. uczestniczy w pracach zespołów dotyczących dzieci objętych kształceniem specjalnym lub pomocą psychologiczno-pedagogiczną, jeżeli wynika to z potrzeb dziecka i zakresu jego kwalifikacji;</w:t>
      </w:r>
    </w:p>
    <w:p>
      <w:pPr>
        <w:spacing w:before="0" w:after="40" w:line="259" w:lineRule="auto"/>
        <w:ind w:left="323" w:hanging="238"/>
        <w:jc w:val="both"/>
        <w:widowControl/>
      </w:pPr>
      <w:r>
        <w:rPr>
          <w:rFonts w:ascii="Times New Roman" w:hAnsi="Times New Roman" w:eastAsia="Times New Roman"/>
          <w:b w:val="0"/>
          <w:i w:val="0"/>
          <w:sz w:val="23"/>
        </w:rPr>
        <w:t>5. dba o bezpieczne korzystanie ze sprzętu i prowadzi dokumentację zgodnie z właściwymi przepisami i procedurami;</w:t>
      </w:r>
    </w:p>
    <w:p>
      <w:pPr>
        <w:spacing w:before="0" w:after="40" w:line="259" w:lineRule="auto"/>
        <w:ind w:left="323" w:hanging="238"/>
        <w:jc w:val="both"/>
        <w:widowControl/>
      </w:pPr>
      <w:r>
        <w:rPr>
          <w:rFonts w:ascii="Times New Roman" w:hAnsi="Times New Roman" w:eastAsia="Times New Roman"/>
          <w:b w:val="0"/>
          <w:i w:val="0"/>
          <w:sz w:val="23"/>
        </w:rPr>
        <w:t>6. prowadzenie przez fizjoterapeutę świadczeń zdrowotnych odbywa się wyłącznie na zasadach właściwych dla wykonywania zawodu medycznego; samo zatrudnienie na stanowisku fizjoterapeuty nie oznacza wykonywania zadań nauczyciela-specjalisty, jeżeli osoba nie posiada wymaganych kwalifikacji oświatowych.</w:t>
      </w:r>
    </w:p>
    <w:p>
      <w:pPr>
        <w:pStyle w:val="Subheading"/>
        <w:keepNext/>
        <w:widowControl/>
      </w:pPr>
      <w:r>
        <w:t>Psycholog</w:t>
      </w:r>
    </w:p>
    <w:p>
      <w:pPr>
        <w:pStyle w:val="Section"/>
        <w:keepNext/>
        <w:widowControl/>
      </w:pPr>
      <w:r>
        <w:t>§ 21</w:t>
      </w:r>
    </w:p>
    <w:p>
      <w:pPr>
        <w:spacing w:before="0" w:after="40" w:line="259" w:lineRule="auto"/>
        <w:ind w:left="323" w:hanging="238"/>
        <w:jc w:val="both"/>
        <w:widowControl/>
      </w:pPr>
      <w:r>
        <w:rPr>
          <w:rFonts w:ascii="Times New Roman" w:hAnsi="Times New Roman" w:eastAsia="Times New Roman"/>
          <w:b w:val="0"/>
          <w:i w:val="0"/>
          <w:sz w:val="23"/>
        </w:rPr>
        <w:t>1. prowadzi działania diagnostyczne służące rozpoznawaniu indywidualnych potrzeb rozwojowych, emocjonalnych, społecznych i funkcjonalnych dzieci;</w:t>
      </w:r>
    </w:p>
    <w:p>
      <w:pPr>
        <w:spacing w:before="0" w:after="40" w:line="259" w:lineRule="auto"/>
        <w:ind w:left="323" w:hanging="238"/>
        <w:jc w:val="both"/>
        <w:widowControl/>
      </w:pPr>
      <w:r>
        <w:rPr>
          <w:rFonts w:ascii="Times New Roman" w:hAnsi="Times New Roman" w:eastAsia="Times New Roman"/>
          <w:b w:val="0"/>
          <w:i w:val="0"/>
          <w:sz w:val="23"/>
        </w:rPr>
        <w:t>2. udziela dzieciom pomocy psychologiczno-pedagogicznej w formach odpowiednich do rozpoznanych potrzeb i posiadanych kwalifikacji;</w:t>
      </w:r>
    </w:p>
    <w:p>
      <w:pPr>
        <w:spacing w:before="0" w:after="40" w:line="259" w:lineRule="auto"/>
        <w:ind w:left="323" w:hanging="238"/>
        <w:jc w:val="both"/>
        <w:widowControl/>
      </w:pPr>
      <w:r>
        <w:rPr>
          <w:rFonts w:ascii="Times New Roman" w:hAnsi="Times New Roman" w:eastAsia="Times New Roman"/>
          <w:b w:val="0"/>
          <w:i w:val="0"/>
          <w:sz w:val="23"/>
        </w:rPr>
        <w:t>3. prowadzi działania wspierające rozwój kompetencji emocjonalnych i społecznych, samoregulację i bezpieczne funkcjonowanie w grupie;</w:t>
      </w:r>
    </w:p>
    <w:p>
      <w:pPr>
        <w:spacing w:before="0" w:after="40" w:line="259" w:lineRule="auto"/>
        <w:ind w:left="323" w:hanging="238"/>
        <w:jc w:val="both"/>
        <w:widowControl/>
      </w:pPr>
      <w:r>
        <w:rPr>
          <w:rFonts w:ascii="Times New Roman" w:hAnsi="Times New Roman" w:eastAsia="Times New Roman"/>
          <w:b w:val="0"/>
          <w:i w:val="0"/>
          <w:sz w:val="23"/>
        </w:rPr>
        <w:t>4. udziela rodzicom i nauczycielom wsparcia konsultacyjnego i psychoedukacyjnego;</w:t>
      </w:r>
    </w:p>
    <w:p>
      <w:pPr>
        <w:spacing w:before="0" w:after="40" w:line="259" w:lineRule="auto"/>
        <w:ind w:left="323" w:hanging="238"/>
        <w:jc w:val="both"/>
        <w:widowControl/>
      </w:pPr>
      <w:r>
        <w:rPr>
          <w:rFonts w:ascii="Times New Roman" w:hAnsi="Times New Roman" w:eastAsia="Times New Roman"/>
          <w:b w:val="0"/>
          <w:i w:val="0"/>
          <w:sz w:val="23"/>
        </w:rPr>
        <w:t>5. uczestniczy w planowaniu, koordynowaniu i ocenie pomocy psychologiczno-pedagogicznej oraz - w przypadku dzieci z orzeczeniami - w pracach zespołu i realizacji IPET;</w:t>
      </w:r>
    </w:p>
    <w:p>
      <w:pPr>
        <w:spacing w:before="0" w:after="40" w:line="259" w:lineRule="auto"/>
        <w:ind w:left="323" w:hanging="238"/>
        <w:jc w:val="both"/>
        <w:widowControl/>
      </w:pPr>
      <w:r>
        <w:rPr>
          <w:rFonts w:ascii="Times New Roman" w:hAnsi="Times New Roman" w:eastAsia="Times New Roman"/>
          <w:b w:val="0"/>
          <w:i w:val="0"/>
          <w:sz w:val="23"/>
        </w:rPr>
        <w:t>6. podejmuje działania interwencyjne i profilaktyczne zgodnie z zakresem kompetencji, procedurami Przedszkola i Standardami Ochrony Małoletnich;</w:t>
      </w:r>
    </w:p>
    <w:p>
      <w:pPr>
        <w:spacing w:before="0" w:after="40" w:line="259" w:lineRule="auto"/>
        <w:ind w:left="323" w:hanging="238"/>
        <w:jc w:val="both"/>
        <w:widowControl/>
      </w:pPr>
      <w:r>
        <w:rPr>
          <w:rFonts w:ascii="Times New Roman" w:hAnsi="Times New Roman" w:eastAsia="Times New Roman"/>
          <w:b w:val="0"/>
          <w:i w:val="0"/>
          <w:sz w:val="23"/>
        </w:rPr>
        <w:t>7. współpracuje z poradniami, instytucjami pomocowymi, specjalistami zewnętrznymi i rodzicami oraz prowadzi wymaganą dokumentację.</w:t>
      </w:r>
    </w:p>
    <w:p>
      <w:pPr>
        <w:pStyle w:val="Chapter"/>
        <w:keepNext/>
        <w:widowControl/>
      </w:pPr>
      <w:r>
        <w:t>ROZDZIAŁ IV</w:t>
      </w:r>
    </w:p>
    <w:p>
      <w:pPr>
        <w:pStyle w:val="ChapterName"/>
        <w:keepNext/>
        <w:widowControl/>
      </w:pPr>
      <w:r>
        <w:t>Organizacja przedszkola</w:t>
      </w:r>
    </w:p>
    <w:p>
      <w:pPr>
        <w:pStyle w:val="Section"/>
        <w:keepNext/>
        <w:widowControl/>
      </w:pPr>
      <w:r>
        <w:t>§ 22</w:t>
      </w:r>
    </w:p>
    <w:p>
      <w:pPr>
        <w:spacing w:before="0" w:after="40" w:line="259" w:lineRule="auto"/>
        <w:ind w:left="323" w:hanging="238"/>
        <w:jc w:val="both"/>
        <w:widowControl/>
      </w:pPr>
      <w:r>
        <w:rPr>
          <w:rFonts w:ascii="Times New Roman" w:hAnsi="Times New Roman" w:eastAsia="Times New Roman"/>
          <w:b w:val="0"/>
          <w:i w:val="0"/>
          <w:sz w:val="23"/>
        </w:rPr>
        <w:t>1. Wychowanie przedszkolne obejmuje dzieci od początku roku szkolnego w roku kalendarzowym, w którym dziecko kończy 3 lata, do końca roku szkolnego w roku kalendarzowym, w którym dziecko kończy 7 lat.</w:t>
      </w:r>
    </w:p>
    <w:p>
      <w:pPr>
        <w:spacing w:before="0" w:after="40" w:line="259" w:lineRule="auto"/>
        <w:ind w:left="323" w:hanging="238"/>
        <w:jc w:val="both"/>
        <w:widowControl/>
      </w:pPr>
      <w:r>
        <w:rPr>
          <w:rFonts w:ascii="Times New Roman" w:hAnsi="Times New Roman" w:eastAsia="Times New Roman"/>
          <w:b w:val="0"/>
          <w:i w:val="0"/>
          <w:sz w:val="23"/>
        </w:rPr>
        <w:t>2. W szczególnie uzasadnionych przypadkach do Przedszkola może zostać przyjęte dziecko, które ukończyło 2,5 roku.</w:t>
      </w:r>
    </w:p>
    <w:p>
      <w:pPr>
        <w:spacing w:before="0" w:after="40" w:line="259" w:lineRule="auto"/>
        <w:ind w:left="323" w:hanging="238"/>
        <w:jc w:val="both"/>
        <w:widowControl/>
      </w:pPr>
      <w:r>
        <w:rPr>
          <w:rFonts w:ascii="Times New Roman" w:hAnsi="Times New Roman" w:eastAsia="Times New Roman"/>
          <w:b w:val="0"/>
          <w:i w:val="0"/>
          <w:sz w:val="23"/>
        </w:rPr>
        <w:t>3. Dziecko posiadające orzeczenie o potrzebie kształcenia specjalnego może być objęte wychowaniem przedszkolnym powyżej 7 roku życia, nie dłużej niż do końca roku szkolnego w roku kalendarzowym, w którym kończy 9 lat, jeżeli spełnione są warunki przewidziane w przepisach prawa.</w:t>
      </w:r>
    </w:p>
    <w:p>
      <w:pPr>
        <w:spacing w:before="0" w:after="40" w:line="259" w:lineRule="auto"/>
        <w:ind w:left="323" w:hanging="238"/>
        <w:jc w:val="both"/>
        <w:widowControl/>
      </w:pPr>
      <w:r>
        <w:rPr>
          <w:rFonts w:ascii="Times New Roman" w:hAnsi="Times New Roman" w:eastAsia="Times New Roman"/>
          <w:b w:val="0"/>
          <w:i w:val="0"/>
          <w:sz w:val="23"/>
        </w:rPr>
        <w:t>4. Dziecko w wieku 6 lat odbywa obowiązkowe roczne przygotowanie przedszkolne na zasadach określonych w przepisach prawa.</w:t>
      </w:r>
    </w:p>
    <w:p>
      <w:pPr>
        <w:spacing w:before="0" w:after="40" w:line="259" w:lineRule="auto"/>
        <w:ind w:left="323" w:hanging="238"/>
        <w:jc w:val="both"/>
        <w:widowControl/>
      </w:pPr>
      <w:r>
        <w:rPr>
          <w:rFonts w:ascii="Times New Roman" w:hAnsi="Times New Roman" w:eastAsia="Times New Roman"/>
          <w:b w:val="0"/>
          <w:i w:val="0"/>
          <w:sz w:val="23"/>
        </w:rPr>
        <w:t>5. Podstawową jednostką organizacyjną Przedszkola jest oddział ogólnodostępny złożony z dzieci zgrupowanych z uwzględnieniem wieku, potrzeb rozwojowych i organizacji pracy Przedszkola.</w:t>
      </w:r>
    </w:p>
    <w:p>
      <w:pPr>
        <w:spacing w:before="0" w:after="40" w:line="259" w:lineRule="auto"/>
        <w:ind w:left="323" w:hanging="238"/>
        <w:jc w:val="both"/>
        <w:widowControl/>
      </w:pPr>
      <w:r>
        <w:rPr>
          <w:rFonts w:ascii="Times New Roman" w:hAnsi="Times New Roman" w:eastAsia="Times New Roman"/>
          <w:b w:val="0"/>
          <w:i w:val="0"/>
          <w:sz w:val="23"/>
        </w:rPr>
        <w:t>6. Liczba dzieci w oddziale jest ustalana z uwzględnieniem bezpieczeństwa, warunków lokalowych, sanitarnych i przeciwpożarowych, potrzeb dzieci oraz możliwości organizacyjnych. Co do zasady liczba dzieci w oddziale nie przekracza 25, przy czym stosuje się niższe limity, jeżeli wynikają one z odrębnych przepisów, warunków lokalowych lub decyzji organizacyjnych Osoby Prowadzącej.</w:t>
      </w:r>
    </w:p>
    <w:p>
      <w:pPr>
        <w:spacing w:before="0" w:after="40" w:line="259" w:lineRule="auto"/>
        <w:ind w:left="323" w:hanging="238"/>
        <w:jc w:val="both"/>
        <w:widowControl/>
      </w:pPr>
      <w:r>
        <w:rPr>
          <w:rFonts w:ascii="Times New Roman" w:hAnsi="Times New Roman" w:eastAsia="Times New Roman"/>
          <w:b w:val="0"/>
          <w:i w:val="0"/>
          <w:sz w:val="23"/>
        </w:rPr>
        <w:t>7. W okresach zwiększonej absencji dzieci, w czasie wakacji, w dniach o zmniejszonej frekwencji lub w innych uzasadnionych przypadkach organizacyjnych dopuszcza się czasowe łączenie dzieci z różnych oddziałów, z zachowaniem bezpieczeństwa, właściwej opieki i warunków realizacji zaleceń dotyczących dzieci posiadających orzeczenia.</w:t>
      </w:r>
    </w:p>
    <w:p>
      <w:pPr>
        <w:pStyle w:val="Section"/>
        <w:keepNext/>
        <w:widowControl/>
      </w:pPr>
      <w:r>
        <w:t>§ 23</w:t>
      </w:r>
    </w:p>
    <w:p>
      <w:pPr>
        <w:spacing w:before="0" w:after="40" w:line="259" w:lineRule="auto"/>
        <w:ind w:left="323" w:hanging="238"/>
        <w:jc w:val="both"/>
        <w:widowControl/>
      </w:pPr>
      <w:r>
        <w:rPr>
          <w:rFonts w:ascii="Times New Roman" w:hAnsi="Times New Roman" w:eastAsia="Times New Roman"/>
          <w:b w:val="0"/>
          <w:i w:val="0"/>
          <w:sz w:val="23"/>
        </w:rPr>
        <w:t>1. Rok szkolny w Przedszkolu rozpoczyna się 1 września i kończy 31 sierpnia następnego roku.</w:t>
      </w:r>
    </w:p>
    <w:p>
      <w:pPr>
        <w:spacing w:before="0" w:after="40" w:line="259" w:lineRule="auto"/>
        <w:ind w:left="323" w:hanging="238"/>
        <w:jc w:val="both"/>
        <w:widowControl/>
      </w:pPr>
      <w:r>
        <w:rPr>
          <w:rFonts w:ascii="Times New Roman" w:hAnsi="Times New Roman" w:eastAsia="Times New Roman"/>
          <w:b w:val="0"/>
          <w:i w:val="0"/>
          <w:sz w:val="23"/>
        </w:rPr>
        <w:t>2. Przedszkole jest czynne przez 12 miesięcy w roku, z wyjątkiem dni ustawowo wolnych od pracy oraz przerwy wakacyjnej trwającej dwa tygodnie, a także innych przerw dopuszczalnych przepisami prawa.</w:t>
      </w:r>
    </w:p>
    <w:p>
      <w:pPr>
        <w:spacing w:before="0" w:after="40" w:line="259" w:lineRule="auto"/>
        <w:ind w:left="323" w:hanging="238"/>
        <w:jc w:val="both"/>
        <w:widowControl/>
      </w:pPr>
      <w:r>
        <w:rPr>
          <w:rFonts w:ascii="Times New Roman" w:hAnsi="Times New Roman" w:eastAsia="Times New Roman"/>
          <w:b w:val="0"/>
          <w:i w:val="0"/>
          <w:sz w:val="23"/>
        </w:rPr>
        <w:t>3. Termin przerwy wakacyjnej ustala Osoba Prowadząca na wniosek Dyrektora i podaje go rodzicom z odpowiednim wyprzedzeniem.</w:t>
      </w:r>
    </w:p>
    <w:p>
      <w:pPr>
        <w:spacing w:before="0" w:after="40" w:line="259" w:lineRule="auto"/>
        <w:ind w:left="323" w:hanging="238"/>
        <w:jc w:val="both"/>
        <w:widowControl/>
      </w:pPr>
      <w:r>
        <w:rPr>
          <w:rFonts w:ascii="Times New Roman" w:hAnsi="Times New Roman" w:eastAsia="Times New Roman"/>
          <w:b w:val="0"/>
          <w:i w:val="0"/>
          <w:sz w:val="23"/>
        </w:rPr>
        <w:t>4. Przedszkole jest czynne od poniedziałku do piątku w godzinach od 7:00 do 17:00. Zmiana czasu pracy wymaga decyzji Osoby Prowadzącej i odpowiedniego poinformowania rodziców.</w:t>
      </w:r>
    </w:p>
    <w:p>
      <w:pPr>
        <w:pStyle w:val="Section"/>
        <w:keepNext/>
        <w:widowControl/>
      </w:pPr>
      <w:r>
        <w:t>§ 24</w:t>
      </w:r>
    </w:p>
    <w:p>
      <w:pPr>
        <w:spacing w:before="0" w:after="40" w:line="259" w:lineRule="auto"/>
        <w:ind w:left="323" w:hanging="238"/>
        <w:jc w:val="both"/>
        <w:widowControl/>
      </w:pPr>
      <w:r>
        <w:rPr>
          <w:rFonts w:ascii="Times New Roman" w:hAnsi="Times New Roman" w:eastAsia="Times New Roman"/>
          <w:b w:val="0"/>
          <w:i w:val="0"/>
          <w:sz w:val="23"/>
        </w:rPr>
        <w:t>1. Godzina zajęć w Przedszkolu trwa 60 minut, z zastrzeżeniem że czas poszczególnych aktywności kierowanych dostosowuje się do wieku, potrzeb, możliwości psychofizycznych i sposobu funkcjonowania dzieci.</w:t>
      </w:r>
    </w:p>
    <w:p>
      <w:pPr>
        <w:spacing w:before="0" w:after="40" w:line="259" w:lineRule="auto"/>
        <w:ind w:left="323" w:hanging="238"/>
        <w:jc w:val="both"/>
        <w:widowControl/>
      </w:pPr>
      <w:r>
        <w:rPr>
          <w:rFonts w:ascii="Times New Roman" w:hAnsi="Times New Roman" w:eastAsia="Times New Roman"/>
          <w:b w:val="0"/>
          <w:i w:val="0"/>
          <w:sz w:val="23"/>
        </w:rPr>
        <w:t>2. Organizacja zajęć nie może prowadzić do nadmiernego obciążenia dzieci i uwzględnia potrzebę swobodnej zabawy, odpoczynku, aktywności ruchowej, pobytu na świeżym powietrzu oraz realizacji podstawy programowej.</w:t>
      </w:r>
    </w:p>
    <w:p>
      <w:pPr>
        <w:pStyle w:val="Section"/>
        <w:keepNext/>
        <w:widowControl/>
      </w:pPr>
      <w:r>
        <w:t>§ 25</w:t>
      </w:r>
    </w:p>
    <w:p>
      <w:pPr>
        <w:spacing w:before="0" w:after="40" w:line="259" w:lineRule="auto"/>
        <w:ind w:left="323" w:hanging="238"/>
        <w:jc w:val="both"/>
        <w:widowControl/>
      </w:pPr>
      <w:r>
        <w:rPr>
          <w:rFonts w:ascii="Times New Roman" w:hAnsi="Times New Roman" w:eastAsia="Times New Roman"/>
          <w:b w:val="0"/>
          <w:i w:val="0"/>
          <w:sz w:val="23"/>
        </w:rPr>
        <w:t>1. Praca opiekuńczo-dydaktyczno-wychowawcza jest prowadzona w oparciu o podstawę programową wychowania przedszkolnego oraz program lub programy wychowania przedszkolnego dopuszczone do użytku przez Dyrektora zgodnie z przepisami prawa.</w:t>
      </w:r>
    </w:p>
    <w:p>
      <w:pPr>
        <w:spacing w:before="0" w:after="40" w:line="259" w:lineRule="auto"/>
        <w:ind w:left="323" w:hanging="238"/>
        <w:jc w:val="both"/>
        <w:widowControl/>
      </w:pPr>
      <w:r>
        <w:rPr>
          <w:rFonts w:ascii="Times New Roman" w:hAnsi="Times New Roman" w:eastAsia="Times New Roman"/>
          <w:b w:val="0"/>
          <w:i w:val="0"/>
          <w:sz w:val="23"/>
        </w:rPr>
        <w:t>2. Podstawa programowa jest realizowana w czasie pracy Przedszkola w sposób zapewniający osiąganie celów wychowania przedszkolnego. Ramowy rozkład dnia może przewidywać w szczególności skoncentrowaną realizację zajęć programowych w godzinach 9:00-14:00, jednak organizacja realizacji podstawy programowej jest dostosowywana do potrzeb dzieci i obowiązujących przepisów.</w:t>
      </w:r>
    </w:p>
    <w:p>
      <w:pPr>
        <w:spacing w:before="0" w:after="40" w:line="259" w:lineRule="auto"/>
        <w:ind w:left="323" w:hanging="238"/>
        <w:jc w:val="both"/>
        <w:widowControl/>
      </w:pPr>
      <w:r>
        <w:rPr>
          <w:rFonts w:ascii="Times New Roman" w:hAnsi="Times New Roman" w:eastAsia="Times New Roman"/>
          <w:b w:val="0"/>
          <w:i w:val="0"/>
          <w:sz w:val="23"/>
        </w:rPr>
        <w:t>3. Przedszkole może realizować własne programy, projekty i innowacyjne rozwiązania pedagogiczne zgodne z prawem, podstawą programową i potrzebami dzieci.</w:t>
      </w:r>
    </w:p>
    <w:p>
      <w:pPr>
        <w:pStyle w:val="Section"/>
        <w:keepNext/>
        <w:widowControl/>
      </w:pPr>
      <w:r>
        <w:t>§ 26</w:t>
      </w:r>
    </w:p>
    <w:p>
      <w:pPr>
        <w:pStyle w:val="Subheading"/>
        <w:keepNext/>
        <w:widowControl/>
      </w:pPr>
      <w:r>
        <w:t>Zajęcia dodatkowe i współpraca ze środowiskiem</w:t>
      </w:r>
    </w:p>
    <w:p>
      <w:pPr>
        <w:spacing w:before="0" w:after="40" w:line="259" w:lineRule="auto"/>
        <w:ind w:left="323" w:hanging="238"/>
        <w:jc w:val="both"/>
        <w:widowControl/>
      </w:pPr>
      <w:r>
        <w:rPr>
          <w:rFonts w:ascii="Times New Roman" w:hAnsi="Times New Roman" w:eastAsia="Times New Roman"/>
          <w:b w:val="0"/>
          <w:i w:val="0"/>
          <w:sz w:val="23"/>
        </w:rPr>
        <w:t>1. Przedszkole może organizować zajęcia dodatkowe w czasie pobytu dziecka w Przedszkolu, z uwzględnieniem potrzeb dzieci, oczekiwań rodziców, możliwości organizacyjnych i zasad finansowania określonych w umowie lub odrębnej informacji.</w:t>
      </w:r>
    </w:p>
    <w:p>
      <w:pPr>
        <w:spacing w:before="0" w:after="40" w:line="259" w:lineRule="auto"/>
        <w:ind w:left="323" w:hanging="238"/>
        <w:jc w:val="both"/>
        <w:widowControl/>
      </w:pPr>
      <w:r>
        <w:rPr>
          <w:rFonts w:ascii="Times New Roman" w:hAnsi="Times New Roman" w:eastAsia="Times New Roman"/>
          <w:b w:val="0"/>
          <w:i w:val="0"/>
          <w:sz w:val="23"/>
        </w:rPr>
        <w:t>2. Ofertę zajęć dodatkowych, czas ich trwania i tygodniowy harmonogram ustala Dyrektor w porozumieniu z Osobą Prowadzącą.</w:t>
      </w:r>
    </w:p>
    <w:p>
      <w:pPr>
        <w:spacing w:before="0" w:after="40" w:line="259" w:lineRule="auto"/>
        <w:ind w:left="323" w:hanging="238"/>
        <w:jc w:val="both"/>
        <w:widowControl/>
      </w:pPr>
      <w:r>
        <w:rPr>
          <w:rFonts w:ascii="Times New Roman" w:hAnsi="Times New Roman" w:eastAsia="Times New Roman"/>
          <w:b w:val="0"/>
          <w:i w:val="0"/>
          <w:sz w:val="23"/>
        </w:rPr>
        <w:t>3. Przedszkole może współpracować z instytucjami kultury, sportu, ochrony zdrowia, organizacjami społecznymi i innymi podmiotami w celu wzbogacania oferty edukacyjnej, wychowawczej i rekreacyjnej oraz integracji społeczności lokalnej.</w:t>
      </w:r>
    </w:p>
    <w:p>
      <w:pPr>
        <w:pStyle w:val="Section"/>
        <w:keepNext/>
        <w:widowControl/>
      </w:pPr>
      <w:r>
        <w:t>§ 27</w:t>
      </w:r>
    </w:p>
    <w:p>
      <w:pPr>
        <w:pStyle w:val="Subheading"/>
        <w:keepNext/>
        <w:widowControl/>
      </w:pPr>
      <w:r>
        <w:t>Żywienie</w:t>
      </w:r>
    </w:p>
    <w:p>
      <w:pPr>
        <w:spacing w:before="0" w:after="40" w:line="259" w:lineRule="auto"/>
        <w:ind w:left="323" w:hanging="238"/>
        <w:jc w:val="both"/>
        <w:widowControl/>
      </w:pPr>
      <w:r>
        <w:rPr>
          <w:rFonts w:ascii="Times New Roman" w:hAnsi="Times New Roman" w:eastAsia="Times New Roman"/>
          <w:b w:val="0"/>
          <w:i w:val="0"/>
          <w:sz w:val="23"/>
        </w:rPr>
        <w:t>1. Przedszkole organizuje żywienie dzieci, w tym w formie cateringu.</w:t>
      </w:r>
    </w:p>
    <w:p>
      <w:pPr>
        <w:spacing w:before="0" w:after="40" w:line="259" w:lineRule="auto"/>
        <w:ind w:left="323" w:hanging="238"/>
        <w:jc w:val="both"/>
        <w:widowControl/>
      </w:pPr>
      <w:r>
        <w:rPr>
          <w:rFonts w:ascii="Times New Roman" w:hAnsi="Times New Roman" w:eastAsia="Times New Roman"/>
          <w:b w:val="0"/>
          <w:i w:val="0"/>
          <w:sz w:val="23"/>
        </w:rPr>
        <w:t>2. Korzystanie z wyżywienia jest odpłatne na zasadach określonych przez Osobę Prowadzącą i w umowie zawartej z rodzicami.</w:t>
      </w:r>
    </w:p>
    <w:p>
      <w:pPr>
        <w:spacing w:before="0" w:after="40" w:line="259" w:lineRule="auto"/>
        <w:ind w:left="323" w:hanging="238"/>
        <w:jc w:val="both"/>
        <w:widowControl/>
      </w:pPr>
      <w:r>
        <w:rPr>
          <w:rFonts w:ascii="Times New Roman" w:hAnsi="Times New Roman" w:eastAsia="Times New Roman"/>
          <w:b w:val="0"/>
          <w:i w:val="0"/>
          <w:sz w:val="23"/>
        </w:rPr>
        <w:t>3. W zależności od długości pobytu i organizacji żywienia Przedszkole może zapewniać śniadanie, obiad i podwieczorek.</w:t>
      </w:r>
    </w:p>
    <w:p>
      <w:pPr>
        <w:spacing w:before="0" w:after="40" w:line="259" w:lineRule="auto"/>
        <w:ind w:left="323" w:hanging="238"/>
        <w:jc w:val="both"/>
        <w:widowControl/>
      </w:pPr>
      <w:r>
        <w:rPr>
          <w:rFonts w:ascii="Times New Roman" w:hAnsi="Times New Roman" w:eastAsia="Times New Roman"/>
          <w:b w:val="0"/>
          <w:i w:val="0"/>
          <w:sz w:val="23"/>
        </w:rPr>
        <w:t>4. Diety eliminacyjne i inne szczególne potrzeby żywieniowe są realizowane w zakresie możliwym organizacyjnie i bezpiecznym, na podstawie informacji przekazanych przez rodziców i - gdy jest to uzasadnione - dokumentacji medycznej.</w:t>
      </w:r>
    </w:p>
    <w:p>
      <w:pPr>
        <w:pStyle w:val="Section"/>
        <w:keepNext/>
        <w:widowControl/>
      </w:pPr>
      <w:r>
        <w:t>§ 28</w:t>
      </w:r>
    </w:p>
    <w:p>
      <w:pPr>
        <w:pStyle w:val="Subheading"/>
        <w:keepNext/>
        <w:widowControl/>
      </w:pPr>
      <w:r>
        <w:t>Ramowy rozkład dnia, baza lokalowa i organizacja lokalizacji</w:t>
      </w:r>
    </w:p>
    <w:p>
      <w:pPr>
        <w:spacing w:before="0" w:after="40" w:line="259" w:lineRule="auto"/>
        <w:ind w:left="323" w:hanging="238"/>
        <w:jc w:val="both"/>
        <w:widowControl/>
      </w:pPr>
      <w:r>
        <w:rPr>
          <w:rFonts w:ascii="Times New Roman" w:hAnsi="Times New Roman" w:eastAsia="Times New Roman"/>
          <w:b w:val="0"/>
          <w:i w:val="0"/>
          <w:sz w:val="23"/>
        </w:rPr>
        <w:t>1. Codzienną organizację pracy określa ramowy rozkład dnia ustalony przez Dyrektora z uwzględnieniem zasad ochrony zdrowia, bezpieczeństwa, higieny pracy, podstawy programowej, potrzeb dzieci i organizacji żywienia.</w:t>
      </w:r>
    </w:p>
    <w:p>
      <w:pPr>
        <w:spacing w:before="0" w:after="40" w:line="259" w:lineRule="auto"/>
        <w:ind w:left="323" w:hanging="238"/>
        <w:jc w:val="both"/>
        <w:widowControl/>
      </w:pPr>
      <w:r>
        <w:rPr>
          <w:rFonts w:ascii="Times New Roman" w:hAnsi="Times New Roman" w:eastAsia="Times New Roman"/>
          <w:b w:val="0"/>
          <w:i w:val="0"/>
          <w:sz w:val="23"/>
        </w:rPr>
        <w:t>2. Na podstawie ramowego rozkładu dnia nauczyciel ustala szczegółową organizację dnia oddziału, z uwzględnieniem potrzeb i zainteresowań dzieci.</w:t>
      </w:r>
    </w:p>
    <w:p>
      <w:pPr>
        <w:spacing w:before="0" w:after="40" w:line="259" w:lineRule="auto"/>
        <w:ind w:left="323" w:hanging="238"/>
        <w:jc w:val="both"/>
        <w:widowControl/>
      </w:pPr>
      <w:r>
        <w:rPr>
          <w:rFonts w:ascii="Times New Roman" w:hAnsi="Times New Roman" w:eastAsia="Times New Roman"/>
          <w:b w:val="0"/>
          <w:i w:val="0"/>
          <w:sz w:val="23"/>
        </w:rPr>
        <w:t>3. W szczególnych przypadkach Dyrektor może zmienić organizację dnia, w szczególności w związku z wyjściem, wycieczką, uroczystością lub innym wydarzeniem.</w:t>
      </w:r>
    </w:p>
    <w:p>
      <w:pPr>
        <w:spacing w:before="0" w:after="40" w:line="259" w:lineRule="auto"/>
        <w:ind w:left="323" w:hanging="238"/>
        <w:jc w:val="both"/>
        <w:widowControl/>
      </w:pPr>
      <w:r>
        <w:rPr>
          <w:rFonts w:ascii="Times New Roman" w:hAnsi="Times New Roman" w:eastAsia="Times New Roman"/>
          <w:b w:val="0"/>
          <w:i w:val="0"/>
          <w:sz w:val="23"/>
        </w:rPr>
        <w:t>4. Do realizacji zadań statutowych Przedszkole wykorzystuje w szczególności:</w:t>
      </w:r>
    </w:p>
    <w:p>
      <w:pPr>
        <w:spacing w:before="0" w:after="40" w:line="259" w:lineRule="auto"/>
        <w:ind w:left="981" w:hanging="272"/>
        <w:jc w:val="both"/>
        <w:widowControl/>
      </w:pPr>
      <w:r>
        <w:t>1) sale do prowadzenia zajęć dydaktyczno-wychowawczych, odpowiednie do liczby oddziałów i organizacji pracy Przedszkola;</w:t>
      </w:r>
    </w:p>
    <w:p>
      <w:pPr>
        <w:spacing w:before="0" w:after="40" w:line="259" w:lineRule="auto"/>
        <w:ind w:left="981" w:hanging="272"/>
        <w:jc w:val="both"/>
        <w:widowControl/>
      </w:pPr>
      <w:r>
        <w:t>2) pomieszczenia i wyposażenie umożliwiające prowadzenie zajęć z zakresu integracji sensorycznej, jeżeli zajęcia takie są organizowane;</w:t>
      </w:r>
    </w:p>
    <w:p>
      <w:pPr>
        <w:spacing w:before="0" w:after="40" w:line="259" w:lineRule="auto"/>
        <w:ind w:left="981" w:hanging="272"/>
        <w:jc w:val="both"/>
        <w:widowControl/>
      </w:pPr>
      <w:r>
        <w:t>3) pomieszczenia do zajęć specjalistycznych i terapeutycznych, w tym psychologicznych, pedagogicznych i logopedycznych, w zakresie wykorzystywanym przez Przedszkole;</w:t>
      </w:r>
    </w:p>
    <w:p>
      <w:pPr>
        <w:spacing w:before="0" w:after="40" w:line="259" w:lineRule="auto"/>
        <w:ind w:left="981" w:hanging="272"/>
        <w:jc w:val="both"/>
        <w:widowControl/>
      </w:pPr>
      <w:r>
        <w:rPr>
          <w:rFonts w:ascii="Times New Roman" w:hAnsi="Times New Roman" w:eastAsia="Times New Roman"/>
          <w:b w:val="0"/>
          <w:i w:val="0"/>
          <w:sz w:val="23"/>
        </w:rPr>
        <w:t>4) toalety dla dzieci i dorosłych;</w:t>
      </w:r>
    </w:p>
    <w:p>
      <w:pPr>
        <w:spacing w:before="0" w:after="40" w:line="259" w:lineRule="auto"/>
        <w:ind w:left="981" w:hanging="272"/>
        <w:jc w:val="both"/>
        <w:widowControl/>
      </w:pPr>
      <w:r>
        <w:rPr>
          <w:rFonts w:ascii="Times New Roman" w:hAnsi="Times New Roman" w:eastAsia="Times New Roman"/>
          <w:b w:val="0"/>
          <w:i w:val="0"/>
          <w:sz w:val="23"/>
        </w:rPr>
        <w:t>5) szatnię;</w:t>
      </w:r>
    </w:p>
    <w:p>
      <w:pPr>
        <w:spacing w:before="0" w:after="40" w:line="259" w:lineRule="auto"/>
        <w:ind w:left="981" w:hanging="272"/>
        <w:jc w:val="both"/>
        <w:widowControl/>
      </w:pPr>
      <w:r>
        <w:t>6) pomieszczenia i zaplecze przeznaczone do organizacji, odbioru i wydawania żywienia;</w:t>
      </w:r>
    </w:p>
    <w:p>
      <w:pPr>
        <w:spacing w:before="0" w:after="40" w:line="259" w:lineRule="auto"/>
        <w:ind w:left="981" w:hanging="272"/>
        <w:jc w:val="both"/>
        <w:widowControl/>
      </w:pPr>
      <w:r>
        <w:rPr>
          <w:rFonts w:ascii="Times New Roman" w:hAnsi="Times New Roman" w:eastAsia="Times New Roman"/>
          <w:b w:val="0"/>
          <w:i w:val="0"/>
          <w:sz w:val="23"/>
        </w:rPr>
        <w:t>7) pomieszczenia administracyjne i socjalne;</w:t>
      </w:r>
    </w:p>
    <w:p>
      <w:pPr>
        <w:spacing w:before="0" w:after="40" w:line="259" w:lineRule="auto"/>
        <w:ind w:left="981" w:hanging="272"/>
        <w:jc w:val="both"/>
        <w:widowControl/>
      </w:pPr>
      <w:r>
        <w:rPr>
          <w:rFonts w:ascii="Times New Roman" w:hAnsi="Times New Roman" w:eastAsia="Times New Roman"/>
          <w:b w:val="0"/>
          <w:i w:val="0"/>
          <w:sz w:val="23"/>
        </w:rPr>
        <w:t>8) plac zabaw wyposażony odpowiednio do wieku i potrzeb dzieci.</w:t>
      </w:r>
    </w:p>
    <w:p>
      <w:pPr>
        <w:spacing w:before="0" w:after="40" w:line="259" w:lineRule="auto"/>
        <w:ind w:left="323" w:hanging="238"/>
        <w:jc w:val="both"/>
        <w:widowControl/>
      </w:pPr>
      <w:pPr/>
      <w:r>
        <w:t>5. Przedszkole prowadzi działalność w siedzibie przy ul. Wyspiańskiego 29 oraz w innej lokalizacji prowadzenia zajęć przy ul. Laskowej 18A. Obie lokalizacje tworzą jedno Przedszkole, działają na podstawie niniejszego Statutu, pod kierownictwem jednego Dyrektora i w ramach jednej organizacji Przedszkola.</w:t>
      </w:r>
    </w:p>
    <w:p>
      <w:pPr>
        <w:spacing w:before="0" w:after="40" w:line="259" w:lineRule="auto"/>
        <w:ind w:left="323" w:hanging="238"/>
        <w:jc w:val="both"/>
        <w:widowControl/>
      </w:pPr>
      <w:pPr/>
      <w:r>
        <w:t>6. Oddziały Przedszkola mogą być organizowane w siedzibie lub w innej lokalizacji prowadzenia zajęć, zgodnie z aktualnym wpisem do ewidencji oraz organizacją pracy ustaloną przez Dyrektora.</w:t>
      </w:r>
    </w:p>
    <w:p>
      <w:pPr>
        <w:spacing w:before="0" w:after="40" w:line="259" w:lineRule="auto"/>
        <w:ind w:left="323" w:hanging="238"/>
        <w:jc w:val="both"/>
        <w:widowControl/>
      </w:pPr>
      <w:pPr/>
      <w:r>
        <w:t>7. W budynku przy ul. Laskowej 18A działa również Żłobek „Elfiki z Baśniowej Krainy” oraz mogą funkcjonować inne jednostki lub gabinety specjalistyczne prowadzone przez ten sam podmiot albo współpracujące z Osobą Prowadzącą.</w:t>
      </w:r>
    </w:p>
    <w:p>
      <w:pPr>
        <w:spacing w:before="0" w:after="40" w:line="259" w:lineRule="auto"/>
        <w:ind w:left="323" w:hanging="238"/>
        <w:jc w:val="both"/>
        <w:widowControl/>
      </w:pPr>
      <w:pPr/>
      <w:r>
        <w:t>8. Przedszkole i Żłobek stanowią odrębne organizacyjnie jednostki. Każda z nich realizuje zadania na podstawie właściwych dla niej przepisów, posiada odrębną organizację pracy, dokumentację dzieci, ewidencję obecności, zakres odpowiedzialności personelu oraz zasady finansowania i rozliczania środków publicznych.</w:t>
      </w:r>
    </w:p>
    <w:p>
      <w:pPr>
        <w:spacing w:before="0" w:after="40" w:line="259" w:lineRule="auto"/>
        <w:ind w:left="323" w:hanging="238"/>
        <w:jc w:val="both"/>
        <w:widowControl/>
      </w:pPr>
      <w:pPr/>
      <w:r>
        <w:t>9. Dzieci zapisane do Przedszkola pozostają pod opieką personelu Przedszkola, a personel Żłobka nie jest automatycznie wliczany do obsady Przedszkola. Wspólna obsługa administracyjna, techniczna, żywieniowa lub korzystanie z części wspólnych budynku nie powodują połączenia obu jednostek ani przeniesienia odpowiedzialności za dzieci.</w:t>
      </w:r>
    </w:p>
    <w:p>
      <w:pPr>
        <w:spacing w:before="0" w:after="40" w:line="259" w:lineRule="auto"/>
        <w:ind w:left="323" w:hanging="238"/>
        <w:jc w:val="both"/>
        <w:widowControl/>
      </w:pPr>
      <w:pPr/>
      <w:r>
        <w:t>10. Korzystanie przez Przedszkole i inne jednostki z części wspólnych budynku przy ul. Laskowej 18A, ogrodu, ciągów komunikacyjnych, pomieszczeń specjalistycznych lub zaplecza odbywa się w sposób zapewniający bezpieczeństwo dzieci, właściwy nadzór, ochronę dokumentacji i danych osobowych oraz możliwość jednoznacznego przypisania realizowanych zadań do właściwej jednostki.</w:t>
      </w:r>
    </w:p>
    <w:p>
      <w:pPr>
        <w:spacing w:before="0" w:after="40" w:line="259" w:lineRule="auto"/>
        <w:ind w:left="323" w:hanging="238"/>
        <w:jc w:val="both"/>
        <w:widowControl/>
      </w:pPr>
      <w:pPr/>
      <w:r>
        <w:t>11. Dokumentacja finansowa oraz rozliczenia środków publicznych prowadzone są w sposób umożliwiający przypisanie wydatków do Przedszkola i do zadań, na które środki zostały przyznane. Środki przeznaczone na realizację zadań Przedszkola, w tym dotacja oświatowa i środki związane z kształceniem specjalnym, nie mogą być wykorzystywane na finansowanie zadań Żłobka ani innych odrębnych jednostek, z wyjątkiem prawidłowo udokumentowanej części kosztu wspólnego przypadającej na Przedszkole zgodnie z obowiązującymi przepisami.</w:t>
      </w:r>
    </w:p>
    <w:p>
      <w:pPr>
        <w:spacing w:before="0" w:after="40" w:line="259" w:lineRule="auto"/>
        <w:ind w:left="323" w:hanging="238"/>
        <w:jc w:val="both"/>
        <w:widowControl/>
      </w:pPr>
      <w:pPr/>
      <w:r>
        <w:t>12. W przypadku korzystania przez Przedszkole z usług specjalistów lub pomieszczeń działających w tej samej lokalizacji, dokumentacja pedagogiczna, dokumentacja pomocy psychologiczno-pedagogicznej, kształcenia specjalnego, IPET, WOPFU oraz dokumentacja stanowiąca podstawę rozliczenia dotacji jest prowadzona i przechowywana w sposób pozwalający jednoznacznie wykazać realizację zadań na rzecz dzieci Przedszkola.</w:t>
      </w:r>
    </w:p>
    <w:p>
      <w:pPr>
        <w:pStyle w:val="Section"/>
        <w:keepNext/>
        <w:widowControl/>
      </w:pPr>
      <w:r>
        <w:t>§ 29</w:t>
      </w:r>
    </w:p>
    <w:p>
      <w:pPr>
        <w:pStyle w:val="Subheading"/>
        <w:keepNext/>
        <w:widowControl/>
      </w:pPr>
      <w:r>
        <w:t>Organizacja zajęć z wykorzystaniem metod i technik kształcenia na odległość</w:t>
      </w:r>
    </w:p>
    <w:p>
      <w:pPr>
        <w:spacing w:before="0" w:after="40" w:line="259" w:lineRule="auto"/>
        <w:ind w:left="323" w:hanging="238"/>
        <w:jc w:val="both"/>
        <w:widowControl/>
      </w:pPr>
      <w:r>
        <w:rPr>
          <w:rFonts w:ascii="Times New Roman" w:hAnsi="Times New Roman" w:eastAsia="Times New Roman"/>
          <w:b w:val="0"/>
          <w:i w:val="0"/>
          <w:sz w:val="23"/>
        </w:rPr>
        <w:t>1. W przypadkach przewidzianych w przepisach prawa, w szczególności w razie zawieszenia zajęć na okres powodujący obowiązek uruchomienia kształcenia na odległość, Dyrektor organizuje zajęcia z wykorzystaniem metod i technik kształcenia na odległość.</w:t>
      </w:r>
    </w:p>
    <w:p>
      <w:pPr>
        <w:spacing w:before="0" w:after="40" w:line="259" w:lineRule="auto"/>
        <w:ind w:left="323" w:hanging="238"/>
        <w:jc w:val="both"/>
        <w:widowControl/>
      </w:pPr>
      <w:r>
        <w:rPr>
          <w:rFonts w:ascii="Times New Roman" w:hAnsi="Times New Roman" w:eastAsia="Times New Roman"/>
          <w:b w:val="0"/>
          <w:i w:val="0"/>
          <w:sz w:val="23"/>
        </w:rPr>
        <w:t>2. Zajęcia mogą być realizowane z wykorzystaniem środków komunikacji elektronicznej umożliwiających wymianę informacji między nauczycielem a rodzicami i dzieckiem, w szczególności dziennika elektronicznego, poczty elektronicznej, bezpiecznej platformy komunikacyjnej, wideospotkań lub innych narzędzi wskazanych przez Dyrektora, z zachowaniem wymogów ochrony danych osobowych.</w:t>
      </w:r>
    </w:p>
    <w:p>
      <w:pPr>
        <w:spacing w:before="0" w:after="40" w:line="259" w:lineRule="auto"/>
        <w:ind w:left="323" w:hanging="238"/>
        <w:jc w:val="both"/>
        <w:widowControl/>
      </w:pPr>
      <w:r>
        <w:rPr>
          <w:rFonts w:ascii="Times New Roman" w:hAnsi="Times New Roman" w:eastAsia="Times New Roman"/>
          <w:b w:val="0"/>
          <w:i w:val="0"/>
          <w:sz w:val="23"/>
        </w:rPr>
        <w:t>3. Materiały niezbędne do realizacji zajęć są przekazywane rodzicom w formie elektronicznej, a w uzasadnionych przypadkach także w innej uzgodnionej formie.</w:t>
      </w:r>
    </w:p>
    <w:p>
      <w:pPr>
        <w:spacing w:before="0" w:after="40" w:line="259" w:lineRule="auto"/>
        <w:ind w:left="323" w:hanging="238"/>
        <w:jc w:val="both"/>
        <w:widowControl/>
      </w:pPr>
      <w:r>
        <w:rPr>
          <w:rFonts w:ascii="Times New Roman" w:hAnsi="Times New Roman" w:eastAsia="Times New Roman"/>
          <w:b w:val="0"/>
          <w:i w:val="0"/>
          <w:sz w:val="23"/>
        </w:rPr>
        <w:t>4. Organizacja kształcenia na odległość uwzględnia wiek i możliwości psychofizyczne dzieci, konieczność przemiennego łączenia aktywności z użyciem urządzeń ekranowych i bez ich użycia, prawo do odpoczynku, bezpieczeństwo cyfrowe oraz poszanowanie prywatności dziecka i rodziny.</w:t>
      </w:r>
    </w:p>
    <w:p>
      <w:pPr>
        <w:spacing w:before="0" w:after="40" w:line="259" w:lineRule="auto"/>
        <w:ind w:left="323" w:hanging="238"/>
        <w:jc w:val="both"/>
        <w:widowControl/>
      </w:pPr>
      <w:r>
        <w:rPr>
          <w:rFonts w:ascii="Times New Roman" w:hAnsi="Times New Roman" w:eastAsia="Times New Roman"/>
          <w:b w:val="0"/>
          <w:i w:val="0"/>
          <w:sz w:val="23"/>
        </w:rPr>
        <w:t>5. Dyrektor ustala sposób komunikowania harmonogramu, materiałów i zasad bezpiecznego uczestnictwa, a nauczyciele pozostają dostępni dla rodziców w formie konsultacji w terminach ustalonych przez Przedszkole.</w:t>
      </w:r>
    </w:p>
    <w:p>
      <w:pPr>
        <w:spacing w:before="0" w:after="40" w:line="259" w:lineRule="auto"/>
        <w:ind w:left="323" w:hanging="238"/>
        <w:jc w:val="both"/>
        <w:widowControl/>
      </w:pPr>
      <w:r>
        <w:rPr>
          <w:rFonts w:ascii="Times New Roman" w:hAnsi="Times New Roman" w:eastAsia="Times New Roman"/>
          <w:b w:val="0"/>
          <w:i w:val="0"/>
          <w:sz w:val="23"/>
        </w:rPr>
        <w:t>6. W odniesieniu do dzieci objętych pomocą psychologiczno-pedagogiczną lub kształceniem specjalnym sposób realizacji wsparcia na odległość dostosowuje się do ich indywidualnych potrzeb i zaleceń wynikających z dokumentacji, w granicach obowiązujących przepisów.</w:t>
      </w:r>
    </w:p>
    <w:p>
      <w:pPr>
        <w:pStyle w:val="Chapter"/>
        <w:keepNext/>
        <w:widowControl/>
      </w:pPr>
      <w:r>
        <w:t>ROZDZIAŁ V</w:t>
      </w:r>
    </w:p>
    <w:p>
      <w:pPr>
        <w:pStyle w:val="ChapterName"/>
        <w:keepNext/>
        <w:widowControl/>
      </w:pPr>
      <w:r>
        <w:t>Nauczyciele i inni pracownicy przedszkola</w:t>
      </w:r>
    </w:p>
    <w:p>
      <w:pPr>
        <w:pStyle w:val="Section"/>
        <w:keepNext/>
        <w:widowControl/>
      </w:pPr>
      <w:r>
        <w:t>§ 30</w:t>
      </w:r>
    </w:p>
    <w:p>
      <w:pPr>
        <w:spacing w:before="0" w:after="40" w:line="259" w:lineRule="auto"/>
        <w:ind w:left="323" w:hanging="238"/>
        <w:jc w:val="both"/>
        <w:widowControl/>
      </w:pPr>
      <w:r>
        <w:rPr>
          <w:rFonts w:ascii="Times New Roman" w:hAnsi="Times New Roman" w:eastAsia="Times New Roman"/>
          <w:b w:val="0"/>
          <w:i w:val="0"/>
          <w:sz w:val="23"/>
        </w:rPr>
        <w:t>1. Pracowników Przedszkola zatrudnia Osoba Prowadząca albo Dyrektor działający w granicach udzielonego pełnomocnictwa.</w:t>
      </w:r>
    </w:p>
    <w:p>
      <w:pPr>
        <w:spacing w:before="0" w:after="40" w:line="259" w:lineRule="auto"/>
        <w:ind w:left="323" w:hanging="238"/>
        <w:jc w:val="both"/>
        <w:widowControl/>
      </w:pPr>
      <w:r>
        <w:rPr>
          <w:rFonts w:ascii="Times New Roman" w:hAnsi="Times New Roman" w:eastAsia="Times New Roman"/>
          <w:b w:val="0"/>
          <w:i w:val="0"/>
          <w:sz w:val="23"/>
        </w:rPr>
        <w:t>2. Pracę nauczycieli, specjalistów oraz pracowników administracji i obsługi organizuje Dyrektor przy wsparciu wicedyrektorów zgodnie z zakresem ich kompetencji.</w:t>
      </w:r>
    </w:p>
    <w:p>
      <w:pPr>
        <w:spacing w:before="0" w:after="40" w:line="259" w:lineRule="auto"/>
        <w:ind w:left="323" w:hanging="238"/>
        <w:jc w:val="both"/>
        <w:widowControl/>
      </w:pPr>
      <w:r>
        <w:rPr>
          <w:rFonts w:ascii="Times New Roman" w:hAnsi="Times New Roman" w:eastAsia="Times New Roman"/>
          <w:b w:val="0"/>
          <w:i w:val="0"/>
          <w:sz w:val="23"/>
        </w:rPr>
        <w:t>3. Pracownicy są zatrudniani na podstawie przewidzianej prawem odpowiedniej do charakteru wykonywanej pracy. Zatrudnienie nauczycieli i specjalistów na stanowiskach wymagających kwalifikacji oświatowych następuje wyłącznie z zachowaniem wymogów Prawa oświatowego i przepisów wykonawczych.</w:t>
      </w:r>
    </w:p>
    <w:p>
      <w:pPr>
        <w:spacing w:before="0" w:after="40" w:line="259" w:lineRule="auto"/>
        <w:ind w:left="323" w:hanging="238"/>
        <w:jc w:val="both"/>
        <w:widowControl/>
      </w:pPr>
      <w:r>
        <w:rPr>
          <w:rFonts w:ascii="Times New Roman" w:hAnsi="Times New Roman" w:eastAsia="Times New Roman"/>
          <w:b w:val="0"/>
          <w:i w:val="0"/>
          <w:sz w:val="23"/>
        </w:rPr>
        <w:t>4. Prawa i obowiązki pracowników wynikają z przepisów prawa pracy, Prawa oświatowego w zakresie mającym zastosowanie, umów, zakresów obowiązków, regulaminów i niniejszego Statutu.</w:t>
      </w:r>
    </w:p>
    <w:p>
      <w:pPr>
        <w:spacing w:before="0" w:after="40" w:line="259" w:lineRule="auto"/>
        <w:ind w:left="323" w:hanging="238"/>
        <w:jc w:val="both"/>
        <w:widowControl/>
      </w:pPr>
      <w:r>
        <w:rPr>
          <w:rFonts w:ascii="Times New Roman" w:hAnsi="Times New Roman" w:eastAsia="Times New Roman"/>
          <w:b w:val="0"/>
          <w:i w:val="0"/>
          <w:sz w:val="23"/>
        </w:rPr>
        <w:t>5. Każdy pracownik jest zobowiązany przestrzegać Standardów Ochrony Małoletnich, zasad bezpieczeństwa, ochrony danych osobowych, poufności i procedur obowiązujących w Przedszkolu.</w:t>
      </w:r>
    </w:p>
    <w:p>
      <w:pPr>
        <w:pStyle w:val="Section"/>
        <w:keepNext/>
        <w:widowControl/>
      </w:pPr>
      <w:r>
        <w:t>§ 31</w:t>
      </w:r>
    </w:p>
    <w:p>
      <w:pPr>
        <w:spacing w:before="0" w:after="40" w:line="259" w:lineRule="auto"/>
        <w:ind w:left="323" w:hanging="238"/>
        <w:jc w:val="both"/>
        <w:widowControl/>
      </w:pPr>
      <w:r>
        <w:rPr>
          <w:rFonts w:ascii="Times New Roman" w:hAnsi="Times New Roman" w:eastAsia="Times New Roman"/>
          <w:b w:val="0"/>
          <w:i w:val="0"/>
          <w:sz w:val="23"/>
        </w:rPr>
        <w:t>1. Warunkiem zatrudnienia na stanowisku nauczyciela jest posiadanie kwalifikacji wymaganych dla nauczycieli przedszkola niepublicznego zgodnie z obowiązującymi przepisami.</w:t>
      </w:r>
    </w:p>
    <w:p>
      <w:pPr>
        <w:spacing w:before="0" w:after="40" w:line="259" w:lineRule="auto"/>
        <w:ind w:left="323" w:hanging="238"/>
        <w:jc w:val="both"/>
        <w:widowControl/>
      </w:pPr>
      <w:r>
        <w:rPr>
          <w:rFonts w:ascii="Times New Roman" w:hAnsi="Times New Roman" w:eastAsia="Times New Roman"/>
          <w:b w:val="0"/>
          <w:i w:val="0"/>
          <w:sz w:val="23"/>
        </w:rPr>
        <w:t>2. W przypadkach dopuszczonych przez Prawo oświatowe do prowadzenia określonych zajęć może zostać zatrudniona osoba niebędąca nauczycielem, jeżeli spełnione zostaną wszystkie warunki i uzyskane zgody wymagane przepisami.</w:t>
      </w:r>
    </w:p>
    <w:p>
      <w:pPr>
        <w:spacing w:before="0" w:after="40" w:line="259" w:lineRule="auto"/>
        <w:ind w:left="323" w:hanging="238"/>
        <w:jc w:val="both"/>
        <w:widowControl/>
      </w:pPr>
      <w:r>
        <w:rPr>
          <w:rFonts w:ascii="Times New Roman" w:hAnsi="Times New Roman" w:eastAsia="Times New Roman"/>
          <w:b w:val="0"/>
          <w:i w:val="0"/>
          <w:sz w:val="23"/>
        </w:rPr>
        <w:t>3. Nauczyciel ma prawo do doskonalenia zawodowego, korzystania z pomocy dydaktycznych Przedszkola, pomocy merytorycznej i metodycznej oraz realizowania programów zgodnie z obowiązującymi przepisami.</w:t>
      </w:r>
    </w:p>
    <w:p>
      <w:pPr>
        <w:spacing w:before="0" w:after="40" w:line="259" w:lineRule="auto"/>
        <w:ind w:left="323" w:hanging="238"/>
        <w:jc w:val="both"/>
        <w:widowControl/>
      </w:pPr>
      <w:r>
        <w:rPr>
          <w:rFonts w:ascii="Times New Roman" w:hAnsi="Times New Roman" w:eastAsia="Times New Roman"/>
          <w:b w:val="0"/>
          <w:i w:val="0"/>
          <w:sz w:val="23"/>
        </w:rPr>
        <w:t>4. Podstawowymi zadaniami pracowników administracji i obsługi są zapewnienie sprawnego funkcjonowania Przedszkola jako niepublicznej jednostki systemu oświaty, utrzymanie właściwych warunków organizacyjnych i sanitarnych oraz współpraca z personelem pedagogicznym w zakresie bezpieczeństwa i organizacji opieki nad dziećmi.</w:t>
      </w:r>
    </w:p>
    <w:p>
      <w:pPr>
        <w:spacing w:before="0" w:after="40" w:line="259" w:lineRule="auto"/>
        <w:ind w:left="323" w:hanging="238"/>
        <w:jc w:val="both"/>
        <w:widowControl/>
      </w:pPr>
      <w:r>
        <w:rPr>
          <w:rFonts w:ascii="Times New Roman" w:hAnsi="Times New Roman"/>
          <w:b w:val="0"/>
          <w:i w:val="0"/>
          <w:sz w:val="23"/>
        </w:rPr>
        <w:t>5. Każdy pracownik Przedszkola ma prawo w szczególności do: 1) bezpiecznych i higienicznych warunków pracy; 2) poszanowania godności, prywatności i dóbr osobistych; 3) terminowego wynagrodzenia i korzystania z uprawnień wynikających z właściwej podstawy zatrudnienia; 4) informacji, narzędzi i wsparcia niezbędnych do prawidłowego wykonywania powierzonych obowiązków; 5) zgłaszania wniosków dotyczących organizacji pracy i bezpieczeństwa; 6) podnoszenia kwalifikacji w zakresie uzgodnionym z pracodawcą i odpowiednim do zajmowanego stanowiska.</w:t>
      </w:r>
    </w:p>
    <w:p>
      <w:pPr>
        <w:spacing w:before="0" w:after="40" w:line="259" w:lineRule="auto"/>
        <w:ind w:left="323" w:hanging="238"/>
        <w:jc w:val="both"/>
        <w:widowControl/>
      </w:pPr>
      <w:r>
        <w:rPr>
          <w:rFonts w:ascii="Times New Roman" w:hAnsi="Times New Roman"/>
          <w:b w:val="0"/>
          <w:i w:val="0"/>
          <w:sz w:val="23"/>
        </w:rPr>
        <w:t>6. Każdy pracownik jest zobowiązany w szczególności do rzetelnego i zgodnego z prawem wykonywania powierzonych obowiązków, dbałości o bezpieczeństwo i dobro dzieci, przestrzegania zasad ochrony małoletnich, ochrony danych osobowych, tajemnicy i poufności, zasad BHP i ochrony przeciwpożarowej, właściwego zabezpieczenia mienia Przedszkola oraz niezwłocznego zgłaszania zagrożeń i nieprawidłowości właściwej osobie.</w:t>
      </w:r>
    </w:p>
    <w:p>
      <w:pPr>
        <w:pStyle w:val="Chapter"/>
        <w:keepNext/>
        <w:widowControl/>
      </w:pPr>
      <w:r>
        <w:t>ROZDZIAŁ VI</w:t>
      </w:r>
    </w:p>
    <w:p>
      <w:pPr>
        <w:pStyle w:val="ChapterName"/>
        <w:keepNext/>
        <w:widowControl/>
      </w:pPr>
      <w:r>
        <w:t>Rodzice (prawni opiekunowie) i wychowankowie przedszkola</w:t>
      </w:r>
    </w:p>
    <w:p>
      <w:pPr>
        <w:pStyle w:val="Section"/>
        <w:keepNext/>
        <w:widowControl/>
      </w:pPr>
      <w:r>
        <w:t>§ 32</w:t>
      </w:r>
    </w:p>
    <w:p>
      <w:pPr>
        <w:pStyle w:val="Subheading"/>
        <w:keepNext/>
        <w:widowControl/>
      </w:pPr>
      <w:r>
        <w:t>Współpraca z rodzicami</w:t>
      </w:r>
    </w:p>
    <w:p>
      <w:pPr>
        <w:spacing w:before="0" w:after="40" w:line="259" w:lineRule="auto"/>
        <w:ind w:left="323" w:hanging="238"/>
        <w:jc w:val="both"/>
        <w:widowControl/>
      </w:pPr>
      <w:r>
        <w:rPr>
          <w:rFonts w:ascii="Times New Roman" w:hAnsi="Times New Roman" w:eastAsia="Times New Roman"/>
          <w:b w:val="0"/>
          <w:i w:val="0"/>
          <w:sz w:val="23"/>
        </w:rPr>
        <w:t>1. Rodzice i nauczyciele współdziałają w celu skutecznego wspierania rozwoju, edukacji, wychowania, bezpieczeństwa i dobrostanu dziecka.</w:t>
      </w:r>
    </w:p>
    <w:p>
      <w:pPr>
        <w:spacing w:before="0" w:after="40" w:line="259" w:lineRule="auto"/>
        <w:ind w:left="323" w:hanging="238"/>
        <w:jc w:val="both"/>
        <w:widowControl/>
      </w:pPr>
      <w:r>
        <w:rPr>
          <w:rFonts w:ascii="Times New Roman" w:hAnsi="Times New Roman"/>
          <w:b w:val="0"/>
          <w:i w:val="0"/>
          <w:sz w:val="23"/>
        </w:rPr>
        <w:t>2. Kontakty z rodzicami organizowane są systematycznie. Zebrania ogólne lub grupowe odbywają się co najmniej dwa razy w roku szkolnym. Konsultacje i kontakty indywidualne z Dyrektorem, nauczycielami i specjalistami odbywają się w terminach ustalonych przez Przedszkole oraz dodatkowo w miarę potrzeb dziecka, rodziców lub pracowników. Współpraca z rodzicami jest realizowana w szczególności poprzez:</w:t>
      </w:r>
    </w:p>
    <w:p>
      <w:pPr>
        <w:spacing w:before="0" w:after="40" w:line="259" w:lineRule="auto"/>
        <w:ind w:left="981" w:hanging="272"/>
        <w:jc w:val="both"/>
        <w:widowControl/>
      </w:pPr>
      <w:r>
        <w:rPr>
          <w:rFonts w:ascii="Times New Roman" w:hAnsi="Times New Roman" w:eastAsia="Times New Roman"/>
          <w:b w:val="0"/>
          <w:i w:val="0"/>
          <w:sz w:val="23"/>
        </w:rPr>
        <w:t>1) zebrania ogólne i grupowe;</w:t>
      </w:r>
    </w:p>
    <w:p>
      <w:pPr>
        <w:spacing w:before="0" w:after="40" w:line="259" w:lineRule="auto"/>
        <w:ind w:left="981" w:hanging="272"/>
        <w:jc w:val="both"/>
        <w:widowControl/>
      </w:pPr>
      <w:r>
        <w:rPr>
          <w:rFonts w:ascii="Times New Roman" w:hAnsi="Times New Roman" w:eastAsia="Times New Roman"/>
          <w:b w:val="0"/>
          <w:i w:val="0"/>
          <w:sz w:val="23"/>
        </w:rPr>
        <w:t>2) konsultacje i kontakty indywidualne z Dyrektorem, nauczycielami i specjalistami;</w:t>
      </w:r>
    </w:p>
    <w:p>
      <w:pPr>
        <w:spacing w:before="0" w:after="40" w:line="259" w:lineRule="auto"/>
        <w:ind w:left="981" w:hanging="272"/>
        <w:jc w:val="both"/>
        <w:widowControl/>
      </w:pPr>
      <w:r>
        <w:rPr>
          <w:rFonts w:ascii="Times New Roman" w:hAnsi="Times New Roman" w:eastAsia="Times New Roman"/>
          <w:b w:val="0"/>
          <w:i w:val="0"/>
          <w:sz w:val="23"/>
        </w:rPr>
        <w:t>3) zajęcia otwarte, warsztaty, spotkania ze specjalistami, uroczystości i inne wydarzenia;</w:t>
      </w:r>
    </w:p>
    <w:p>
      <w:pPr>
        <w:spacing w:before="0" w:after="40" w:line="259" w:lineRule="auto"/>
        <w:ind w:left="981" w:hanging="272"/>
        <w:jc w:val="both"/>
        <w:widowControl/>
      </w:pPr>
      <w:r>
        <w:rPr>
          <w:rFonts w:ascii="Times New Roman" w:hAnsi="Times New Roman" w:eastAsia="Times New Roman"/>
          <w:b w:val="0"/>
          <w:i w:val="0"/>
          <w:sz w:val="23"/>
        </w:rPr>
        <w:t>4) informacje pisemne lub elektroniczne dotyczące organizacji Przedszkola i - w zakresie dopuszczalnym prawem - rozwoju dziecka.</w:t>
      </w:r>
    </w:p>
    <w:p>
      <w:pPr>
        <w:spacing w:before="0" w:after="40" w:line="259" w:lineRule="auto"/>
        <w:ind w:left="323" w:hanging="238"/>
        <w:jc w:val="both"/>
        <w:widowControl/>
      </w:pPr>
      <w:r>
        <w:rPr>
          <w:rFonts w:ascii="Times New Roman" w:hAnsi="Times New Roman" w:eastAsia="Times New Roman"/>
          <w:b w:val="0"/>
          <w:i w:val="0"/>
          <w:sz w:val="23"/>
        </w:rPr>
        <w:t>3. Rodzice mają prawo w szczególności do:</w:t>
      </w:r>
    </w:p>
    <w:p>
      <w:pPr>
        <w:spacing w:before="0" w:after="40" w:line="259" w:lineRule="auto"/>
        <w:ind w:left="981" w:hanging="272"/>
        <w:jc w:val="both"/>
        <w:widowControl/>
      </w:pPr>
      <w:r>
        <w:rPr>
          <w:rFonts w:ascii="Times New Roman" w:hAnsi="Times New Roman" w:eastAsia="Times New Roman"/>
          <w:b w:val="0"/>
          <w:i w:val="0"/>
          <w:sz w:val="23"/>
        </w:rPr>
        <w:t>1) znajomości programu wychowania przedszkolnego realizowanego w oddziale i zadań wynikających z podstawy programowej;</w:t>
      </w:r>
    </w:p>
    <w:p>
      <w:pPr>
        <w:spacing w:before="0" w:after="40" w:line="259" w:lineRule="auto"/>
        <w:ind w:left="981" w:hanging="272"/>
        <w:jc w:val="both"/>
        <w:widowControl/>
      </w:pPr>
      <w:r>
        <w:rPr>
          <w:rFonts w:ascii="Times New Roman" w:hAnsi="Times New Roman" w:eastAsia="Times New Roman"/>
          <w:b w:val="0"/>
          <w:i w:val="0"/>
          <w:sz w:val="23"/>
        </w:rPr>
        <w:t>2) rzetelnej informacji o funkcjonowaniu, zachowaniu, rozwoju i postępach dziecka;</w:t>
      </w:r>
    </w:p>
    <w:p>
      <w:pPr>
        <w:spacing w:before="0" w:after="40" w:line="259" w:lineRule="auto"/>
        <w:ind w:left="981" w:hanging="272"/>
        <w:jc w:val="both"/>
        <w:widowControl/>
      </w:pPr>
      <w:r>
        <w:rPr>
          <w:rFonts w:ascii="Times New Roman" w:hAnsi="Times New Roman" w:eastAsia="Times New Roman"/>
          <w:b w:val="0"/>
          <w:i w:val="0"/>
          <w:sz w:val="23"/>
        </w:rPr>
        <w:t>3) uzyskiwania wskazówek i wsparcia dotyczącego potrzeb rozwojowych i wychowawczych dziecka;</w:t>
      </w:r>
    </w:p>
    <w:p>
      <w:pPr>
        <w:spacing w:before="0" w:after="40" w:line="259" w:lineRule="auto"/>
        <w:ind w:left="981" w:hanging="272"/>
        <w:jc w:val="both"/>
        <w:widowControl/>
      </w:pPr>
      <w:r>
        <w:rPr>
          <w:rFonts w:ascii="Times New Roman" w:hAnsi="Times New Roman" w:eastAsia="Times New Roman"/>
          <w:b w:val="0"/>
          <w:i w:val="0"/>
          <w:sz w:val="23"/>
        </w:rPr>
        <w:t>4) wyrażania opinii, wniosków i skarg dotyczących pracy Przedszkola;</w:t>
      </w:r>
    </w:p>
    <w:p>
      <w:pPr>
        <w:spacing w:before="0" w:after="40" w:line="259" w:lineRule="auto"/>
        <w:ind w:left="981" w:hanging="272"/>
        <w:jc w:val="both"/>
        <w:widowControl/>
      </w:pPr>
      <w:r>
        <w:rPr>
          <w:rFonts w:ascii="Times New Roman" w:hAnsi="Times New Roman" w:eastAsia="Times New Roman"/>
          <w:b w:val="0"/>
          <w:i w:val="0"/>
          <w:sz w:val="23"/>
        </w:rPr>
        <w:t>5) informacji o organizacji pomocy psychologiczno-pedagogicznej i kształcenia specjalnego dotyczącej ich dziecka;</w:t>
      </w:r>
    </w:p>
    <w:p>
      <w:pPr>
        <w:spacing w:before="0" w:after="40" w:line="259" w:lineRule="auto"/>
        <w:ind w:left="981" w:hanging="272"/>
        <w:jc w:val="both"/>
        <w:widowControl/>
      </w:pPr>
      <w:r>
        <w:rPr>
          <w:rFonts w:ascii="Times New Roman" w:hAnsi="Times New Roman" w:eastAsia="Times New Roman"/>
          <w:b w:val="0"/>
          <w:i w:val="0"/>
          <w:sz w:val="23"/>
        </w:rPr>
        <w:t>6) poszanowania prywatności i ochrony danych osobowych dziecka i rodziny.</w:t>
      </w:r>
    </w:p>
    <w:p>
      <w:pPr>
        <w:spacing w:before="0" w:after="40" w:line="259" w:lineRule="auto"/>
        <w:ind w:left="323" w:hanging="238"/>
        <w:jc w:val="both"/>
        <w:widowControl/>
      </w:pPr>
      <w:r>
        <w:rPr>
          <w:rFonts w:ascii="Times New Roman" w:hAnsi="Times New Roman" w:eastAsia="Times New Roman"/>
          <w:b w:val="0"/>
          <w:i w:val="0"/>
          <w:sz w:val="23"/>
        </w:rPr>
        <w:t>4. Rodzice są zobowiązani w szczególności do:</w:t>
      </w:r>
    </w:p>
    <w:p>
      <w:pPr>
        <w:spacing w:before="0" w:after="40" w:line="259" w:lineRule="auto"/>
        <w:ind w:left="981" w:hanging="272"/>
        <w:jc w:val="both"/>
        <w:widowControl/>
      </w:pPr>
      <w:r>
        <w:rPr>
          <w:rFonts w:ascii="Times New Roman" w:hAnsi="Times New Roman" w:eastAsia="Times New Roman"/>
          <w:b w:val="0"/>
          <w:i w:val="0"/>
          <w:sz w:val="23"/>
        </w:rPr>
        <w:t>1) przestrzegania postanowień Statutu, umowy o świadczenie usług oraz obowiązujących procedur, przy czym umowa nie może wyłączać stosowania bezwzględnie obowiązujących przepisów prawa, a w zakresie organizacji Przedszkola powinna być zgodna ze Statutem;</w:t>
      </w:r>
    </w:p>
    <w:p>
      <w:pPr>
        <w:spacing w:before="0" w:after="40" w:line="259" w:lineRule="auto"/>
        <w:ind w:left="981" w:hanging="272"/>
        <w:jc w:val="both"/>
        <w:widowControl/>
      </w:pPr>
      <w:r>
        <w:rPr>
          <w:rFonts w:ascii="Times New Roman" w:hAnsi="Times New Roman" w:eastAsia="Times New Roman"/>
          <w:b w:val="0"/>
          <w:i w:val="0"/>
          <w:sz w:val="23"/>
        </w:rPr>
        <w:t>2) współpracy z Przedszkolem w sprawach wychowania, edukacji, zdrowia i bezpieczeństwa dziecka;</w:t>
      </w:r>
    </w:p>
    <w:p>
      <w:pPr>
        <w:spacing w:before="0" w:after="40" w:line="259" w:lineRule="auto"/>
        <w:ind w:left="981" w:hanging="272"/>
        <w:jc w:val="both"/>
        <w:widowControl/>
      </w:pPr>
      <w:r>
        <w:rPr>
          <w:rFonts w:ascii="Times New Roman" w:hAnsi="Times New Roman" w:eastAsia="Times New Roman"/>
          <w:b w:val="0"/>
          <w:i w:val="0"/>
          <w:sz w:val="23"/>
        </w:rPr>
        <w:t>3) terminowego przekazywania informacji niezbędnych do zapewnienia dziecku bezpieczeństwa i prawidłowej organizacji opieki, w szczególności o alergiach, chorobach przewlekłych, ograniczeniach zdrowotnych i zaleceniach istotnych w toku pobytu dziecka;</w:t>
      </w:r>
    </w:p>
    <w:p>
      <w:pPr>
        <w:spacing w:before="0" w:after="40" w:line="259" w:lineRule="auto"/>
        <w:ind w:left="981" w:hanging="272"/>
        <w:jc w:val="both"/>
        <w:widowControl/>
      </w:pPr>
      <w:r>
        <w:rPr>
          <w:rFonts w:ascii="Times New Roman" w:hAnsi="Times New Roman" w:eastAsia="Times New Roman"/>
          <w:b w:val="0"/>
          <w:i w:val="0"/>
          <w:sz w:val="23"/>
        </w:rPr>
        <w:t>4) przyprowadzania i odbierania dziecka w godzinach pracy Przedszkola oraz terminowego uiszczania opłat wynikających z umowy;</w:t>
      </w:r>
    </w:p>
    <w:p>
      <w:pPr>
        <w:spacing w:before="0" w:after="40" w:line="259" w:lineRule="auto"/>
        <w:ind w:left="981" w:hanging="272"/>
        <w:jc w:val="both"/>
        <w:widowControl/>
      </w:pPr>
      <w:r>
        <w:rPr>
          <w:rFonts w:ascii="Times New Roman" w:hAnsi="Times New Roman" w:eastAsia="Times New Roman"/>
          <w:b w:val="0"/>
          <w:i w:val="0"/>
          <w:sz w:val="23"/>
        </w:rPr>
        <w:t>5) aktualizowania danych kontaktowych i niezwłocznego informowania o zmianach mających znaczenie dla odbioru dziecka, sprawowania władzy rodzicielskiej lub bezpieczeństwa dziecka;</w:t>
      </w:r>
    </w:p>
    <w:p>
      <w:pPr>
        <w:spacing w:before="0" w:after="40" w:line="259" w:lineRule="auto"/>
        <w:ind w:left="981" w:hanging="272"/>
        <w:jc w:val="both"/>
        <w:widowControl/>
      </w:pPr>
      <w:r>
        <w:rPr>
          <w:rFonts w:ascii="Times New Roman" w:hAnsi="Times New Roman" w:eastAsia="Times New Roman"/>
          <w:b w:val="0"/>
          <w:i w:val="0"/>
          <w:sz w:val="23"/>
        </w:rPr>
        <w:t>6) odnoszenia się z szacunkiem do dzieci, rodziców i pracowników Przedszkola.</w:t>
      </w:r>
    </w:p>
    <w:p>
      <w:pPr>
        <w:pStyle w:val="Section"/>
        <w:keepNext/>
        <w:widowControl/>
      </w:pPr>
      <w:r>
        <w:t>§ 33</w:t>
      </w:r>
    </w:p>
    <w:p>
      <w:pPr>
        <w:pStyle w:val="Subheading"/>
        <w:keepNext/>
        <w:widowControl/>
      </w:pPr>
      <w:r>
        <w:t>Przyprowadzanie i odbieranie dzieci</w:t>
      </w:r>
    </w:p>
    <w:p>
      <w:pPr>
        <w:spacing w:before="0" w:after="40" w:line="259" w:lineRule="auto"/>
        <w:ind w:left="323" w:hanging="238"/>
        <w:jc w:val="both"/>
        <w:widowControl/>
      </w:pPr>
      <w:r>
        <w:rPr>
          <w:rFonts w:ascii="Times New Roman" w:hAnsi="Times New Roman" w:eastAsia="Times New Roman"/>
          <w:b w:val="0"/>
          <w:i w:val="0"/>
          <w:sz w:val="23"/>
        </w:rPr>
        <w:t>1. Dziecko jest przyprowadzane i odbierane przez rodziców albo inną osobę przez nich upoważnioną, zapewniającą dziecku pełne bezpieczeństwo.</w:t>
      </w:r>
    </w:p>
    <w:p>
      <w:pPr>
        <w:spacing w:before="0" w:after="40" w:line="259" w:lineRule="auto"/>
        <w:ind w:left="323" w:hanging="238"/>
        <w:jc w:val="both"/>
        <w:widowControl/>
      </w:pPr>
      <w:r>
        <w:rPr>
          <w:rFonts w:ascii="Times New Roman" w:hAnsi="Times New Roman" w:eastAsia="Times New Roman"/>
          <w:b w:val="0"/>
          <w:i w:val="0"/>
          <w:sz w:val="23"/>
        </w:rPr>
        <w:t>2. Upoważnienie do odbioru dziecka powinno umożliwiać jednoznaczne ustalenie tożsamości osoby upoważnionej. Przedszkole może żądać okazania dokumentu tożsamości do weryfikacji osoby odbierającej, nie gromadząc danych z dokumentu w zakresie szerszym niż niezbędny do realizacji celu i zgodny z zasadami ochrony danych.</w:t>
      </w:r>
    </w:p>
    <w:p>
      <w:pPr>
        <w:spacing w:before="0" w:after="40" w:line="259" w:lineRule="auto"/>
        <w:ind w:left="323" w:hanging="238"/>
        <w:jc w:val="both"/>
        <w:widowControl/>
      </w:pPr>
      <w:r>
        <w:rPr>
          <w:rFonts w:ascii="Times New Roman" w:hAnsi="Times New Roman" w:eastAsia="Times New Roman"/>
          <w:b w:val="0"/>
          <w:i w:val="0"/>
          <w:sz w:val="23"/>
        </w:rPr>
        <w:t>3. Przedszkole nie wydaje dziecka osobie, której stan wskazuje na nietrzeźwość, odurzenie lub inną okoliczność powodującą realne zagrożenie dla bezpieczeństwa dziecka. W takiej sytuacji personel stosuje obowiązującą procedurę bezpieczeństwa i kontaktuje się z drugim rodzicem lub inną upoważnioną osobą, a w razie potrzeby z właściwymi służbami.</w:t>
      </w:r>
    </w:p>
    <w:p>
      <w:pPr>
        <w:spacing w:before="0" w:after="40" w:line="259" w:lineRule="auto"/>
        <w:ind w:left="323" w:hanging="238"/>
        <w:jc w:val="both"/>
        <w:widowControl/>
      </w:pPr>
      <w:r>
        <w:rPr>
          <w:rFonts w:ascii="Times New Roman" w:hAnsi="Times New Roman" w:eastAsia="Times New Roman"/>
          <w:b w:val="0"/>
          <w:i w:val="0"/>
          <w:sz w:val="23"/>
        </w:rPr>
        <w:t>4. Rodzice przyprowadzają dziecko w stanie pozwalającym na bezpieczne uczestnictwo w zajęciach. W przypadku objawów wskazujących na chorobę zakaźną, istotnego pogorszenia stanu zdrowia lub innych okoliczności zagrażających dziecku lub innym osobom Przedszkole kontaktuje się z rodzicem i postępuje zgodnie z procedurami zdrowotnymi oraz obowiązującymi przepisami. Zaświadczenia lub dokumentacji medycznej żąda się wyłącznie w przypadkach, w których jest to uzasadnione przepisami prawa, bezpieczeństwem dziecka albo koniecznością prawidłowej organizacji opieki.</w:t>
      </w:r>
    </w:p>
    <w:p>
      <w:pPr>
        <w:pStyle w:val="Section"/>
        <w:keepNext/>
        <w:widowControl/>
      </w:pPr>
      <w:r>
        <w:t>§ 34</w:t>
      </w:r>
    </w:p>
    <w:p>
      <w:pPr>
        <w:pStyle w:val="Subheading"/>
        <w:keepNext/>
        <w:widowControl/>
      </w:pPr>
      <w:r>
        <w:t>Prawa, obowiązki i ochrona praw dziecka</w:t>
      </w:r>
    </w:p>
    <w:p>
      <w:pPr>
        <w:spacing w:before="0" w:after="40" w:line="259" w:lineRule="auto"/>
        <w:ind w:left="323" w:hanging="238"/>
        <w:jc w:val="both"/>
        <w:widowControl/>
      </w:pPr>
      <w:r>
        <w:rPr>
          <w:rFonts w:ascii="Times New Roman" w:hAnsi="Times New Roman" w:eastAsia="Times New Roman"/>
          <w:b w:val="0"/>
          <w:i w:val="0"/>
          <w:sz w:val="23"/>
        </w:rPr>
        <w:t>1. Dzieci korzystają z praw wynikających z Konwencji o prawach dziecka, przepisów prawa powszechnie obowiązującego, Standardów Ochrony Małoletnich i niniejszego Statutu.</w:t>
      </w:r>
    </w:p>
    <w:p>
      <w:pPr>
        <w:spacing w:before="0" w:after="40" w:line="259" w:lineRule="auto"/>
        <w:ind w:left="323" w:hanging="238"/>
        <w:jc w:val="both"/>
        <w:widowControl/>
      </w:pPr>
      <w:r>
        <w:rPr>
          <w:rFonts w:ascii="Times New Roman" w:hAnsi="Times New Roman" w:eastAsia="Times New Roman"/>
          <w:b w:val="0"/>
          <w:i w:val="0"/>
          <w:sz w:val="23"/>
        </w:rPr>
        <w:t>2. Dziecko ma w szczególności prawo do:</w:t>
      </w:r>
    </w:p>
    <w:p>
      <w:pPr>
        <w:spacing w:before="0" w:after="40" w:line="259" w:lineRule="auto"/>
        <w:ind w:left="981" w:hanging="272"/>
        <w:jc w:val="both"/>
        <w:widowControl/>
      </w:pPr>
      <w:r>
        <w:rPr>
          <w:rFonts w:ascii="Times New Roman" w:hAnsi="Times New Roman" w:eastAsia="Times New Roman"/>
          <w:b w:val="0"/>
          <w:i w:val="0"/>
          <w:sz w:val="23"/>
        </w:rPr>
        <w:t>1) właściwie zorganizowanego procesu opiekuńczego, wychowawczego i dydaktycznego z uwzględnieniem zasad higieny i potrzeb rozwojowych;</w:t>
      </w:r>
    </w:p>
    <w:p>
      <w:pPr>
        <w:spacing w:before="0" w:after="40" w:line="259" w:lineRule="auto"/>
        <w:ind w:left="981" w:hanging="272"/>
        <w:jc w:val="both"/>
        <w:widowControl/>
      </w:pPr>
      <w:r>
        <w:rPr>
          <w:rFonts w:ascii="Times New Roman" w:hAnsi="Times New Roman" w:eastAsia="Times New Roman"/>
          <w:b w:val="0"/>
          <w:i w:val="0"/>
          <w:sz w:val="23"/>
        </w:rPr>
        <w:t>2) akceptacji, szacunku, życzliwego i podmiotowego traktowania;</w:t>
      </w:r>
    </w:p>
    <w:p>
      <w:pPr>
        <w:spacing w:before="0" w:after="40" w:line="259" w:lineRule="auto"/>
        <w:ind w:left="981" w:hanging="272"/>
        <w:jc w:val="both"/>
        <w:widowControl/>
      </w:pPr>
      <w:r>
        <w:rPr>
          <w:rFonts w:ascii="Times New Roman" w:hAnsi="Times New Roman" w:eastAsia="Times New Roman"/>
          <w:b w:val="0"/>
          <w:i w:val="0"/>
          <w:sz w:val="23"/>
        </w:rPr>
        <w:t>3) ochrony przed przemocą, krzywdzeniem, zaniedbaniem i dyskryminacją;</w:t>
      </w:r>
    </w:p>
    <w:p>
      <w:pPr>
        <w:spacing w:before="0" w:after="40" w:line="259" w:lineRule="auto"/>
        <w:ind w:left="981" w:hanging="272"/>
        <w:jc w:val="both"/>
        <w:widowControl/>
      </w:pPr>
      <w:r>
        <w:rPr>
          <w:rFonts w:ascii="Times New Roman" w:hAnsi="Times New Roman" w:eastAsia="Times New Roman"/>
          <w:b w:val="0"/>
          <w:i w:val="0"/>
          <w:sz w:val="23"/>
        </w:rPr>
        <w:t>4) poszanowania godności, prywatności i własności osobistej;</w:t>
      </w:r>
    </w:p>
    <w:p>
      <w:pPr>
        <w:spacing w:before="0" w:after="40" w:line="259" w:lineRule="auto"/>
        <w:ind w:left="981" w:hanging="272"/>
        <w:jc w:val="both"/>
        <w:widowControl/>
      </w:pPr>
      <w:r>
        <w:rPr>
          <w:rFonts w:ascii="Times New Roman" w:hAnsi="Times New Roman" w:eastAsia="Times New Roman"/>
          <w:b w:val="0"/>
          <w:i w:val="0"/>
          <w:sz w:val="23"/>
        </w:rPr>
        <w:t>5) indywidualnego tempa rozwoju, odpowiednio dobranego wsparcia i uczestnictwa w życiu grupy;</w:t>
      </w:r>
    </w:p>
    <w:p>
      <w:pPr>
        <w:spacing w:before="0" w:after="40" w:line="259" w:lineRule="auto"/>
        <w:ind w:left="981" w:hanging="272"/>
        <w:jc w:val="both"/>
        <w:widowControl/>
      </w:pPr>
      <w:r>
        <w:rPr>
          <w:rFonts w:ascii="Times New Roman" w:hAnsi="Times New Roman" w:eastAsia="Times New Roman"/>
          <w:b w:val="0"/>
          <w:i w:val="0"/>
          <w:sz w:val="23"/>
        </w:rPr>
        <w:t>6) zabawy, odpoczynku, aktywności ruchowej, wyboru aktywności w zakresie możliwym organizacyjnie i bezpiecznym;</w:t>
      </w:r>
    </w:p>
    <w:p>
      <w:pPr>
        <w:spacing w:before="0" w:after="40" w:line="259" w:lineRule="auto"/>
        <w:ind w:left="981" w:hanging="272"/>
        <w:jc w:val="both"/>
        <w:widowControl/>
      </w:pPr>
      <w:r>
        <w:rPr>
          <w:rFonts w:ascii="Times New Roman" w:hAnsi="Times New Roman" w:eastAsia="Times New Roman"/>
          <w:b w:val="0"/>
          <w:i w:val="0"/>
          <w:sz w:val="23"/>
        </w:rPr>
        <w:t>7) pomocy w budowaniu relacji społecznych i radzeniu sobie z trudnymi doświadczeniami;</w:t>
      </w:r>
    </w:p>
    <w:p>
      <w:pPr>
        <w:spacing w:before="0" w:after="40" w:line="259" w:lineRule="auto"/>
        <w:ind w:left="981" w:hanging="272"/>
        <w:jc w:val="both"/>
        <w:widowControl/>
      </w:pPr>
      <w:r>
        <w:rPr>
          <w:rFonts w:ascii="Times New Roman" w:hAnsi="Times New Roman" w:eastAsia="Times New Roman"/>
          <w:b w:val="0"/>
          <w:i w:val="0"/>
          <w:sz w:val="23"/>
        </w:rPr>
        <w:t>8) pomocy psychologiczno-pedagogicznej oraz - w przypadku dziecka z orzeczeniem - realizacji kształcenia specjalnego zgodnie z przepisami.</w:t>
      </w:r>
    </w:p>
    <w:p>
      <w:pPr>
        <w:spacing w:before="0" w:after="40" w:line="259" w:lineRule="auto"/>
        <w:ind w:left="323" w:hanging="238"/>
        <w:jc w:val="both"/>
        <w:widowControl/>
      </w:pPr>
      <w:r>
        <w:rPr>
          <w:rFonts w:ascii="Times New Roman" w:hAnsi="Times New Roman" w:eastAsia="Times New Roman"/>
          <w:b w:val="0"/>
          <w:i w:val="0"/>
          <w:sz w:val="23"/>
        </w:rPr>
        <w:t>3. Do obowiązków dziecka, odpowiednio do jego wieku i możliwości rozwojowych, należy:</w:t>
      </w:r>
    </w:p>
    <w:p>
      <w:pPr>
        <w:spacing w:before="0" w:after="40" w:line="259" w:lineRule="auto"/>
        <w:ind w:left="981" w:hanging="272"/>
        <w:jc w:val="both"/>
        <w:widowControl/>
      </w:pPr>
      <w:r>
        <w:rPr>
          <w:rFonts w:ascii="Times New Roman" w:hAnsi="Times New Roman" w:eastAsia="Times New Roman"/>
          <w:b w:val="0"/>
          <w:i w:val="0"/>
          <w:sz w:val="23"/>
        </w:rPr>
        <w:t>1) przestrzeganie zasad bezpieczeństwa i współżycia w grupie;</w:t>
      </w:r>
    </w:p>
    <w:p>
      <w:pPr>
        <w:spacing w:before="0" w:after="40" w:line="259" w:lineRule="auto"/>
        <w:ind w:left="981" w:hanging="272"/>
        <w:jc w:val="both"/>
        <w:widowControl/>
      </w:pPr>
      <w:r>
        <w:rPr>
          <w:rFonts w:ascii="Times New Roman" w:hAnsi="Times New Roman" w:eastAsia="Times New Roman"/>
          <w:b w:val="0"/>
          <w:i w:val="0"/>
          <w:sz w:val="23"/>
        </w:rPr>
        <w:t>2) poszanowanie innych osób, zabawek, pomocy dydaktycznych i wyposażenia;</w:t>
      </w:r>
    </w:p>
    <w:p>
      <w:pPr>
        <w:spacing w:before="0" w:after="40" w:line="259" w:lineRule="auto"/>
        <w:ind w:left="981" w:hanging="272"/>
        <w:jc w:val="both"/>
        <w:widowControl/>
      </w:pPr>
      <w:r>
        <w:rPr>
          <w:rFonts w:ascii="Times New Roman" w:hAnsi="Times New Roman" w:eastAsia="Times New Roman"/>
          <w:b w:val="0"/>
          <w:i w:val="0"/>
          <w:sz w:val="23"/>
        </w:rPr>
        <w:t>3) informowanie pracownika Przedszkola o potrzebie pomocy, złym samopoczuciu lub zamiarze oddalenia się od grupy;</w:t>
      </w:r>
    </w:p>
    <w:p>
      <w:pPr>
        <w:spacing w:before="0" w:after="40" w:line="259" w:lineRule="auto"/>
        <w:ind w:left="981" w:hanging="272"/>
        <w:jc w:val="both"/>
        <w:widowControl/>
      </w:pPr>
      <w:r>
        <w:rPr>
          <w:rFonts w:ascii="Times New Roman" w:hAnsi="Times New Roman" w:eastAsia="Times New Roman"/>
          <w:b w:val="0"/>
          <w:i w:val="0"/>
          <w:sz w:val="23"/>
        </w:rPr>
        <w:t>4) wykonywanie poleceń dotyczących bezpieczeństwa i organizacji pobytu.</w:t>
      </w:r>
    </w:p>
    <w:p>
      <w:pPr>
        <w:spacing w:before="0" w:after="40" w:line="259" w:lineRule="auto"/>
        <w:ind w:left="323" w:hanging="238"/>
        <w:jc w:val="both"/>
        <w:widowControl/>
      </w:pPr>
      <w:r>
        <w:rPr>
          <w:rFonts w:ascii="Times New Roman" w:hAnsi="Times New Roman" w:eastAsia="Times New Roman"/>
          <w:b w:val="0"/>
          <w:i w:val="0"/>
          <w:sz w:val="23"/>
        </w:rPr>
        <w:t>4. Od dnia 1 września 2026 r. dzieci nie wnoszą do Przedszkola i nie korzystają podczas pobytu w Przedszkolu ani podczas zajęć organizowanych poza jego terenem, w tym wycieczek, z telefonów komórkowych ani innych urządzeń elektronicznych umożliwiających porozumiewanie się na odległość lub rejestrowanie obrazu albo dźwięku, z zastrzeżeniem wyjątków wynikających z przepisów prawa.</w:t>
      </w:r>
    </w:p>
    <w:p>
      <w:pPr>
        <w:spacing w:before="0" w:after="40" w:line="259" w:lineRule="auto"/>
        <w:ind w:left="323" w:hanging="238"/>
        <w:jc w:val="both"/>
        <w:widowControl/>
      </w:pPr>
      <w:r>
        <w:rPr>
          <w:rFonts w:ascii="Times New Roman" w:hAnsi="Times New Roman" w:eastAsia="Times New Roman"/>
          <w:b w:val="0"/>
          <w:i w:val="0"/>
          <w:sz w:val="23"/>
        </w:rPr>
        <w:t>5. Na pisemny wniosek rodzica Dyrektor może zezwolić dziecku na korzystanie z urządzenia, o którym mowa w ust. 4, jeżeli ze względu na chorobę, niepełnosprawność lub inne szczególne potrzeby dziecko wymaga sprzętu specjalistycznego albo aplikacji służącej w szczególności do monitorowania stanu zdrowia. Odmowa wymaga pisemnego uzasadnienia, jeżeli obowiązek taki wynika z przepisów prawa.</w:t>
      </w:r>
    </w:p>
    <w:p>
      <w:pPr>
        <w:spacing w:before="0" w:after="40" w:line="259" w:lineRule="auto"/>
        <w:ind w:left="323" w:hanging="238"/>
        <w:jc w:val="both"/>
        <w:widowControl/>
      </w:pPr>
      <w:r>
        <w:rPr>
          <w:rFonts w:ascii="Times New Roman" w:hAnsi="Times New Roman" w:eastAsia="Times New Roman"/>
          <w:b w:val="0"/>
          <w:i w:val="0"/>
          <w:sz w:val="23"/>
        </w:rPr>
        <w:t>6. Rodzice współpracują z Przedszkolem w zakresie przestrzegania zakazu, o którym mowa w ust. 4, oraz kształtowania u dzieci zasad higieny cyfrowej i odpowiedzialnego korzystania z technologii informacyjno-komunikacyjnych.</w:t>
      </w:r>
    </w:p>
    <w:p>
      <w:pPr>
        <w:spacing w:before="0" w:after="40" w:line="259" w:lineRule="auto"/>
        <w:ind w:left="323" w:hanging="238"/>
        <w:jc w:val="both"/>
        <w:widowControl/>
      </w:pPr>
      <w:r>
        <w:rPr>
          <w:rFonts w:ascii="Times New Roman" w:hAnsi="Times New Roman" w:eastAsia="Times New Roman"/>
          <w:b w:val="0"/>
          <w:i w:val="0"/>
          <w:sz w:val="23"/>
        </w:rPr>
        <w:t>7. W przypadku naruszenia praw dziecka rodzic może złożyć skargę do Dyrektora w formie pisemnej lub dokumentowej. Dyrektor rozpatruje skargę bez zbędnej zwłoki, nie później niż w terminie 14 dni, a w sprawach wymagających postępowania wyjaśniającego informuje rodzica o przewidywanym terminie odpowiedzi.</w:t>
      </w:r>
    </w:p>
    <w:p>
      <w:pPr>
        <w:spacing w:before="0" w:after="40" w:line="259" w:lineRule="auto"/>
        <w:ind w:left="323" w:hanging="238"/>
        <w:jc w:val="both"/>
        <w:widowControl/>
      </w:pPr>
      <w:r>
        <w:rPr>
          <w:rFonts w:ascii="Times New Roman" w:hAnsi="Times New Roman" w:eastAsia="Times New Roman"/>
          <w:b w:val="0"/>
          <w:i w:val="0"/>
          <w:sz w:val="23"/>
        </w:rPr>
        <w:t>8. Jeżeli skarga dotyczy Dyrektora albo rodzic nie zgadza się ze sposobem rozpatrzenia skargi, może w terminie 14 dni od otrzymania odpowiedzi zwrócić się do Osoby Prowadzącej. Powyższe nie ogranicza prawa rodzica do zwrócenia się bezpośrednio do organu sprawującego nadzór pedagogiczny lub innych właściwych organów w zakresie ich kompetencji.</w:t>
      </w:r>
    </w:p>
    <w:p>
      <w:pPr>
        <w:spacing w:before="0" w:after="40" w:line="259" w:lineRule="auto"/>
        <w:ind w:left="323" w:hanging="238"/>
        <w:jc w:val="both"/>
        <w:widowControl/>
      </w:pPr>
      <w:r>
        <w:rPr>
          <w:rFonts w:ascii="Times New Roman" w:hAnsi="Times New Roman" w:eastAsia="Times New Roman"/>
          <w:b w:val="0"/>
          <w:i w:val="0"/>
          <w:sz w:val="23"/>
        </w:rPr>
        <w:t>9. Skargi dotyczące podejrzenia krzywdzenia dziecka lub naruszenia Standardów Ochrony Małoletnich rozpatruje się niezwłocznie zgodnie z procedurami interwencji, niezależnie od trybu określonego w ust. 7-8.</w:t>
      </w:r>
    </w:p>
    <w:p>
      <w:pPr>
        <w:pStyle w:val="Section"/>
        <w:keepNext/>
        <w:widowControl/>
      </w:pPr>
      <w:r>
        <w:t>§ 35</w:t>
      </w:r>
    </w:p>
    <w:p>
      <w:pPr>
        <w:pStyle w:val="Subheading"/>
        <w:keepNext/>
        <w:widowControl/>
      </w:pPr>
      <w:r>
        <w:t>Postępowanie w sprawach zdrowotnych i podawanie leków</w:t>
      </w:r>
    </w:p>
    <w:p>
      <w:pPr>
        <w:spacing w:before="0" w:after="40" w:line="259" w:lineRule="auto"/>
        <w:ind w:left="323" w:hanging="238"/>
        <w:jc w:val="both"/>
        <w:widowControl/>
      </w:pPr>
      <w:r>
        <w:rPr>
          <w:rFonts w:ascii="Times New Roman" w:hAnsi="Times New Roman" w:eastAsia="Times New Roman"/>
          <w:b w:val="0"/>
          <w:i w:val="0"/>
          <w:sz w:val="23"/>
        </w:rPr>
        <w:t>1. Pracownicy Przedszkola udzielają pierwszej pomocy w granicach posiadanych umiejętności i obowiązujących procedur oraz w razie zagrożenia życia lub zdrowia wzywają zespół ratownictwa medycznego i niezwłocznie informują rodziców.</w:t>
      </w:r>
    </w:p>
    <w:p>
      <w:pPr>
        <w:spacing w:before="0" w:after="40" w:line="259" w:lineRule="auto"/>
        <w:ind w:left="323" w:hanging="238"/>
        <w:jc w:val="both"/>
        <w:widowControl/>
      </w:pPr>
      <w:r>
        <w:rPr>
          <w:rFonts w:ascii="Times New Roman" w:hAnsi="Times New Roman" w:eastAsia="Times New Roman"/>
          <w:b w:val="0"/>
          <w:i w:val="0"/>
          <w:sz w:val="23"/>
        </w:rPr>
        <w:t>2. Podawanie dziecku leków w czasie pobytu w Przedszkolu może następować wyłącznie w przypadkach uzasadnionych jego stanem zdrowia, po indywidualnym ustaleniu z rodzicami zasad postępowania, na podstawie pisemnego upoważnienia rodziców i zaleceń osoby wykonującej zawód medyczny, jeżeli są one wymagane do bezpiecznego wykonania czynności.</w:t>
      </w:r>
    </w:p>
    <w:p>
      <w:pPr>
        <w:spacing w:before="0" w:after="40" w:line="259" w:lineRule="auto"/>
        <w:ind w:left="323" w:hanging="238"/>
        <w:jc w:val="both"/>
        <w:widowControl/>
      </w:pPr>
      <w:r>
        <w:rPr>
          <w:rFonts w:ascii="Times New Roman" w:hAnsi="Times New Roman" w:eastAsia="Times New Roman"/>
          <w:b w:val="0"/>
          <w:i w:val="0"/>
          <w:sz w:val="23"/>
        </w:rPr>
        <w:t>3. Pracownik może podjąć się podawania leku lub wykonania innej czynności wspierającej dziecko przewlekle chore wyłącznie dobrowolnie, w granicach swoich kompetencji, po uzyskaniu niezbędnego instruktażu oraz zgodnie z pisemną procedurą indywidualną. Przedszkole nie może wymagać od pracownika wykonywania świadczeń zdrowotnych, do których nie jest uprawniony.</w:t>
      </w:r>
    </w:p>
    <w:p>
      <w:pPr>
        <w:spacing w:before="0" w:after="40" w:line="259" w:lineRule="auto"/>
        <w:ind w:left="323" w:hanging="238"/>
        <w:jc w:val="both"/>
        <w:widowControl/>
      </w:pPr>
      <w:r>
        <w:rPr>
          <w:rFonts w:ascii="Times New Roman" w:hAnsi="Times New Roman" w:eastAsia="Times New Roman"/>
          <w:b w:val="0"/>
          <w:i w:val="0"/>
          <w:sz w:val="23"/>
        </w:rPr>
        <w:t>4. Szczegółowe zasady postępowania wobec dziecka przewlekle chorego określa procedura uzgodniona z rodzicami, z uwzględnieniem bezpieczeństwa dziecka i przepisów prawa.</w:t>
      </w:r>
    </w:p>
    <w:p>
      <w:pPr>
        <w:pStyle w:val="Chapter"/>
        <w:keepNext/>
        <w:widowControl/>
      </w:pPr>
      <w:r>
        <w:t>ROZDZIAŁ VII</w:t>
      </w:r>
    </w:p>
    <w:p>
      <w:pPr>
        <w:pStyle w:val="ChapterName"/>
        <w:keepNext/>
        <w:widowControl/>
      </w:pPr>
      <w:r>
        <w:t>Zasady rekrutacji i skreślania dziecka z listy wychowanków</w:t>
      </w:r>
    </w:p>
    <w:p>
      <w:pPr>
        <w:pStyle w:val="Section"/>
        <w:keepNext/>
        <w:widowControl/>
      </w:pPr>
      <w:r>
        <w:t>§ 36</w:t>
      </w:r>
    </w:p>
    <w:p>
      <w:pPr>
        <w:pStyle w:val="Subheading"/>
        <w:keepNext/>
        <w:widowControl/>
      </w:pPr>
      <w:r>
        <w:t>Zasady przyjmowania dzieci</w:t>
      </w:r>
    </w:p>
    <w:p>
      <w:pPr>
        <w:spacing w:before="0" w:after="40" w:line="259" w:lineRule="auto"/>
        <w:ind w:left="323" w:hanging="238"/>
        <w:jc w:val="both"/>
        <w:widowControl/>
      </w:pPr>
      <w:r>
        <w:rPr>
          <w:rFonts w:ascii="Times New Roman" w:hAnsi="Times New Roman" w:eastAsia="Times New Roman"/>
          <w:b w:val="0"/>
          <w:i w:val="0"/>
          <w:sz w:val="23"/>
        </w:rPr>
        <w:t>1. Przyjęcie dziecka do Przedszkola następuje na podstawie zgłoszenia dziecka, spełnienia warunków organizacyjnych rekrutacji, uiszczenia opłat wymaganych na etapie rekrutacji, jeżeli wynikają one z aktualnej oferty i umowy, oraz zawarcia umowy o świadczenie usług wychowania przedszkolnego.</w:t>
      </w:r>
    </w:p>
    <w:p>
      <w:pPr>
        <w:spacing w:before="0" w:after="40" w:line="259" w:lineRule="auto"/>
        <w:ind w:left="323" w:hanging="238"/>
        <w:jc w:val="both"/>
        <w:widowControl/>
      </w:pPr>
      <w:r>
        <w:rPr>
          <w:rFonts w:ascii="Times New Roman" w:hAnsi="Times New Roman" w:eastAsia="Times New Roman"/>
          <w:b w:val="0"/>
          <w:i w:val="0"/>
          <w:sz w:val="23"/>
        </w:rPr>
        <w:t>2. Rekrutacja może być prowadzona przez cały rok, w miarę wolnych miejsc.</w:t>
      </w:r>
    </w:p>
    <w:p>
      <w:pPr>
        <w:spacing w:before="0" w:after="40" w:line="259" w:lineRule="auto"/>
        <w:ind w:left="323" w:hanging="238"/>
        <w:jc w:val="both"/>
        <w:widowControl/>
      </w:pPr>
      <w:r>
        <w:rPr>
          <w:rFonts w:ascii="Times New Roman" w:hAnsi="Times New Roman" w:eastAsia="Times New Roman"/>
          <w:b w:val="0"/>
          <w:i w:val="0"/>
          <w:sz w:val="23"/>
        </w:rPr>
        <w:t>3. Jeżeli liczba kandydatów przekracza liczbę dostępnych miejsc, pierwszeństwo mogą mieć:</w:t>
      </w:r>
    </w:p>
    <w:p>
      <w:pPr>
        <w:spacing w:before="0" w:after="40" w:line="259" w:lineRule="auto"/>
        <w:ind w:left="981" w:hanging="272"/>
        <w:jc w:val="both"/>
        <w:widowControl/>
      </w:pPr>
      <w:r>
        <w:rPr>
          <w:rFonts w:ascii="Times New Roman" w:hAnsi="Times New Roman" w:eastAsia="Times New Roman"/>
          <w:b w:val="0"/>
          <w:i w:val="0"/>
          <w:sz w:val="23"/>
        </w:rPr>
        <w:t>1) dzieci kontynuujące wychowanie przedszkolne w Przedszkolu;</w:t>
      </w:r>
    </w:p>
    <w:p>
      <w:pPr>
        <w:spacing w:before="0" w:after="40" w:line="259" w:lineRule="auto"/>
        <w:ind w:left="981" w:hanging="272"/>
        <w:jc w:val="both"/>
        <w:widowControl/>
      </w:pPr>
      <w:r>
        <w:rPr>
          <w:rFonts w:ascii="Times New Roman" w:hAnsi="Times New Roman" w:eastAsia="Times New Roman"/>
          <w:b w:val="0"/>
          <w:i w:val="0"/>
          <w:sz w:val="23"/>
        </w:rPr>
        <w:t>2) rodzeństwo dzieci uczęszczających do Przedszkola;</w:t>
      </w:r>
    </w:p>
    <w:p>
      <w:pPr>
        <w:spacing w:before="0" w:after="40" w:line="259" w:lineRule="auto"/>
        <w:ind w:left="981" w:hanging="272"/>
        <w:jc w:val="both"/>
        <w:widowControl/>
      </w:pPr>
      <w:r>
        <w:rPr>
          <w:rFonts w:ascii="Times New Roman" w:hAnsi="Times New Roman" w:eastAsia="Times New Roman"/>
          <w:b w:val="0"/>
          <w:i w:val="0"/>
          <w:sz w:val="23"/>
        </w:rPr>
        <w:t>3) pozostali kandydaci - według kolejności skutecznego zakończenia procesu rekrutacyjnego albo innych obiektywnych kryteriów podanych rodzicom przed rozpoczęciem rekrutacji.</w:t>
      </w:r>
    </w:p>
    <w:p>
      <w:pPr>
        <w:spacing w:before="0" w:after="40" w:line="259" w:lineRule="auto"/>
        <w:ind w:left="323" w:hanging="238"/>
        <w:jc w:val="both"/>
        <w:widowControl/>
      </w:pPr>
      <w:r>
        <w:rPr>
          <w:rFonts w:ascii="Times New Roman" w:hAnsi="Times New Roman" w:eastAsia="Times New Roman"/>
          <w:b w:val="0"/>
          <w:i w:val="0"/>
          <w:sz w:val="23"/>
        </w:rPr>
        <w:t>4. Przedszkole prowadzi rekrutację z poszanowaniem zasady równego traktowania. Posiadanie orzeczenia o potrzebie kształcenia specjalnego, opinii poradni, niepełnosprawności, choroby przewlekłej albo potrzeby korzystania z pomocy psychologiczno-pedagogicznej nie stanowi samo w sobie podstawy odmowy przyjęcia.</w:t>
      </w:r>
    </w:p>
    <w:p>
      <w:pPr>
        <w:spacing w:before="0" w:after="40" w:line="259" w:lineRule="auto"/>
        <w:ind w:left="323" w:hanging="238"/>
        <w:jc w:val="both"/>
        <w:widowControl/>
      </w:pPr>
      <w:r>
        <w:rPr>
          <w:rFonts w:ascii="Times New Roman" w:hAnsi="Times New Roman" w:eastAsia="Times New Roman"/>
          <w:b w:val="0"/>
          <w:i w:val="0"/>
          <w:sz w:val="23"/>
        </w:rPr>
        <w:t>5. Przed przyjęciem dziecka wymagającego szczególnej organizacji opieki lub kształcenia Dyrektor może zwrócić się do rodziców o przedstawienie dokumentów i informacji niezbędnych do ustalenia bezpiecznych warunków pobytu oraz realizacji zaleceń. Zakres żądanych danych ogranicza się do danych niezbędnych i posiadających podstawę prawną.</w:t>
      </w:r>
    </w:p>
    <w:p>
      <w:pPr>
        <w:spacing w:before="0" w:after="40" w:line="259" w:lineRule="auto"/>
        <w:ind w:left="323" w:hanging="238"/>
        <w:jc w:val="both"/>
        <w:widowControl/>
      </w:pPr>
      <w:r>
        <w:rPr>
          <w:rFonts w:ascii="Times New Roman" w:hAnsi="Times New Roman" w:eastAsia="Times New Roman"/>
          <w:b w:val="0"/>
          <w:i w:val="0"/>
          <w:sz w:val="23"/>
        </w:rPr>
        <w:t>6. Odmowa przyjęcia może nastąpić w szczególności z powodu braku wolnych miejsc lub braku możliwości zapewnienia warunków wymaganych prawem i obiektywnie koniecznych dla bezpieczeństwa dziecka, po indywidualnej analizie sytuacji i rozważeniu wymaganych prawem dostosowań. Odmowa nie może opierać się wyłącznie na rozpoznaniu, niepełnosprawności lub stanie zdrowia dziecka.</w:t>
      </w:r>
    </w:p>
    <w:p>
      <w:pPr>
        <w:pStyle w:val="Section"/>
        <w:keepNext/>
        <w:widowControl/>
      </w:pPr>
      <w:r>
        <w:t>§ 37</w:t>
      </w:r>
    </w:p>
    <w:p>
      <w:pPr>
        <w:pStyle w:val="Subheading"/>
        <w:keepNext/>
        <w:widowControl/>
      </w:pPr>
      <w:r>
        <w:t>Skreślenie dziecka z listy wychowanków</w:t>
      </w:r>
    </w:p>
    <w:p>
      <w:pPr>
        <w:spacing w:before="0" w:after="40" w:line="259" w:lineRule="auto"/>
        <w:ind w:left="323" w:hanging="238"/>
        <w:jc w:val="both"/>
        <w:widowControl/>
      </w:pPr>
      <w:r>
        <w:rPr>
          <w:rFonts w:ascii="Times New Roman" w:hAnsi="Times New Roman" w:eastAsia="Times New Roman"/>
          <w:b w:val="0"/>
          <w:i w:val="0"/>
          <w:sz w:val="23"/>
        </w:rPr>
        <w:t>1. Dziecko może zostać skreślone z listy wychowanków na zasadach określonych w Statucie i umowie, w szczególności w przypadku:</w:t>
      </w:r>
    </w:p>
    <w:p>
      <w:pPr>
        <w:spacing w:before="0" w:after="40" w:line="259" w:lineRule="auto"/>
        <w:ind w:left="981" w:hanging="272"/>
        <w:jc w:val="both"/>
        <w:widowControl/>
      </w:pPr>
      <w:r>
        <w:rPr>
          <w:rFonts w:ascii="Times New Roman" w:hAnsi="Times New Roman" w:eastAsia="Times New Roman"/>
          <w:b w:val="0"/>
          <w:i w:val="0"/>
          <w:sz w:val="23"/>
        </w:rPr>
        <w:t>1) pisemnej rezygnacji rodziców lub rozwiązania umowy na zasadach w niej określonych;</w:t>
      </w:r>
    </w:p>
    <w:p>
      <w:pPr>
        <w:spacing w:before="0" w:after="40" w:line="259" w:lineRule="auto"/>
        <w:ind w:left="981" w:hanging="272"/>
        <w:jc w:val="both"/>
        <w:widowControl/>
      </w:pPr>
      <w:r>
        <w:rPr>
          <w:rFonts w:ascii="Times New Roman" w:hAnsi="Times New Roman" w:eastAsia="Times New Roman"/>
          <w:b w:val="0"/>
          <w:i w:val="0"/>
          <w:sz w:val="23"/>
        </w:rPr>
        <w:t>2) zwłoki w uiszczaniu wymagalnych opłat pomimo uprzedniego wezwania do zapłaty, jeżeli umowa przewiduje taką konsekwencję;</w:t>
      </w:r>
    </w:p>
    <w:p>
      <w:pPr>
        <w:spacing w:before="0" w:after="40" w:line="259" w:lineRule="auto"/>
        <w:ind w:left="981" w:hanging="272"/>
        <w:jc w:val="both"/>
        <w:widowControl/>
      </w:pPr>
      <w:r>
        <w:rPr>
          <w:rFonts w:ascii="Times New Roman" w:hAnsi="Times New Roman" w:eastAsia="Times New Roman"/>
          <w:b w:val="0"/>
          <w:i w:val="0"/>
          <w:sz w:val="23"/>
        </w:rPr>
        <w:t>3) nieusprawiedliwionej nieobecności dziecka trwającej ponad 30 kolejnych dni i braku kontaktu z rodzicami pomimo udokumentowanych prób kontaktu;</w:t>
      </w:r>
    </w:p>
    <w:p>
      <w:pPr>
        <w:spacing w:before="0" w:after="40" w:line="259" w:lineRule="auto"/>
        <w:ind w:left="981" w:hanging="272"/>
        <w:jc w:val="both"/>
        <w:widowControl/>
      </w:pPr>
      <w:r>
        <w:rPr>
          <w:rFonts w:ascii="Times New Roman" w:hAnsi="Times New Roman" w:eastAsia="Times New Roman"/>
          <w:b w:val="0"/>
          <w:i w:val="0"/>
          <w:sz w:val="23"/>
        </w:rPr>
        <w:t>4) poważnego i uporczywego naruszania przez rodziców zasad bezpieczeństwa, Statutu lub warunków organizacyjnych, które uniemożliwia dalszą bezpieczną realizację umowy, po uprzednim pisemnym wezwaniu do usunięcia naruszeń, chyba że natychmiastowe działanie jest konieczne dla ochrony życia lub zdrowia;</w:t>
      </w:r>
    </w:p>
    <w:p>
      <w:pPr>
        <w:spacing w:before="0" w:after="40" w:line="259" w:lineRule="auto"/>
        <w:ind w:left="981" w:hanging="272"/>
        <w:jc w:val="both"/>
        <w:widowControl/>
      </w:pPr>
      <w:r>
        <w:rPr>
          <w:rFonts w:ascii="Times New Roman" w:hAnsi="Times New Roman" w:eastAsia="Times New Roman"/>
          <w:b w:val="0"/>
          <w:i w:val="0"/>
          <w:sz w:val="23"/>
        </w:rPr>
        <w:t>5) utrzymywania się realnego, poważnego zagrożenia dla zdrowia lub bezpieczeństwa dziecka, innych dzieci lub pracowników, jeżeli mimo wdrożenia adekwatnych działań wychowawczych, pomocy psychologiczno-pedagogicznej, współpracy z rodzicami oraz - gdy dotyczy - dostosowań i działań wynikających z orzeczenia nie jest możliwe zapewnienie bezpiecznych warunków funkcjonowania w Przedszkolu.</w:t>
      </w:r>
    </w:p>
    <w:p>
      <w:pPr>
        <w:spacing w:before="0" w:after="40" w:line="259" w:lineRule="auto"/>
        <w:ind w:left="323" w:hanging="238"/>
        <w:jc w:val="both"/>
        <w:widowControl/>
      </w:pPr>
      <w:r>
        <w:rPr>
          <w:rFonts w:ascii="Times New Roman" w:hAnsi="Times New Roman" w:eastAsia="Times New Roman"/>
          <w:b w:val="0"/>
          <w:i w:val="0"/>
          <w:sz w:val="23"/>
        </w:rPr>
        <w:t>2. Dziecko nie może zostać skreślone wyłącznie z powodu niepełnosprawności, posiadania orzeczenia lub opinii, choroby przewlekłej, trudności rozwojowych, korzystania z pomocy psychologiczno-pedagogicznej albo zachowań będących przejawem szczególnych potrzeb, bez uprzedniego podjęcia wymaganych prawem i adekwatnych działań wspierających.</w:t>
      </w:r>
    </w:p>
    <w:p>
      <w:pPr>
        <w:spacing w:before="0" w:after="40" w:line="259" w:lineRule="auto"/>
        <w:ind w:left="323" w:hanging="238"/>
        <w:jc w:val="both"/>
        <w:widowControl/>
      </w:pPr>
      <w:r>
        <w:rPr>
          <w:rFonts w:ascii="Times New Roman" w:hAnsi="Times New Roman" w:eastAsia="Times New Roman"/>
          <w:b w:val="0"/>
          <w:i w:val="0"/>
          <w:sz w:val="23"/>
        </w:rPr>
        <w:t>3. Przed skreśleniem z przyczyn, o których mowa w ust. 1 pkt 4-5, rodzice są pisemnie informowani o stwierdzonych trudnościach, podjętych działaniach i możliwości przedstawienia swojego stanowiska, chyba że natychmiastowe działanie jest konieczne z uwagi na bezpośrednie zagrożenie życia lub zdrowia.</w:t>
      </w:r>
    </w:p>
    <w:p>
      <w:pPr>
        <w:spacing w:before="0" w:after="40" w:line="259" w:lineRule="auto"/>
        <w:ind w:left="323" w:hanging="238"/>
        <w:jc w:val="both"/>
        <w:widowControl/>
      </w:pPr>
      <w:r>
        <w:rPr>
          <w:rFonts w:ascii="Times New Roman" w:hAnsi="Times New Roman" w:eastAsia="Times New Roman"/>
          <w:b w:val="0"/>
          <w:i w:val="0"/>
          <w:sz w:val="23"/>
        </w:rPr>
        <w:t>4. Skreślenie następuje w formie pisemnego rozstrzygnięcia Dyrektora zawierającego wskazanie przyczyny i datę ustania świadczenia usług. Rodzice mogą w terminie 14 dni od doręczenia zwrócić się do Osoby Prowadzącej o ponowne rozpatrzenie sprawy.</w:t>
      </w:r>
    </w:p>
    <w:p>
      <w:pPr>
        <w:spacing w:before="0" w:after="40" w:line="259" w:lineRule="auto"/>
        <w:ind w:left="323" w:hanging="238"/>
        <w:jc w:val="both"/>
        <w:widowControl/>
      </w:pPr>
      <w:r>
        <w:rPr>
          <w:rFonts w:ascii="Times New Roman" w:hAnsi="Times New Roman" w:eastAsia="Times New Roman"/>
          <w:b w:val="0"/>
          <w:i w:val="0"/>
          <w:sz w:val="23"/>
        </w:rPr>
        <w:t>5. W przypadku dziecka realizującego obowiązkowe roczne przygotowanie przedszkolne zastosowanie przesłanek skreślenia następuje z uwzględnieniem obowiązku zapewnienia ciągłości realizacji tego obowiązku oraz przepisów dotyczących kontroli jego spełniania. Przedszkole współpracuje w tym zakresie z rodzicami i właściwymi organami.</w:t>
      </w:r>
    </w:p>
    <w:p>
      <w:pPr>
        <w:pStyle w:val="Chapter"/>
        <w:keepNext/>
        <w:widowControl/>
      </w:pPr>
      <w:r>
        <w:t>ROZDZIAŁ VIII</w:t>
      </w:r>
    </w:p>
    <w:p>
      <w:pPr>
        <w:pStyle w:val="ChapterName"/>
        <w:keepNext/>
        <w:widowControl/>
      </w:pPr>
      <w:r>
        <w:t>Opłaty i źródła finansowania</w:t>
      </w:r>
    </w:p>
    <w:p>
      <w:pPr>
        <w:pStyle w:val="Section"/>
        <w:keepNext/>
        <w:widowControl/>
      </w:pPr>
      <w:r>
        <w:t>§ 38</w:t>
      </w:r>
    </w:p>
    <w:p>
      <w:pPr>
        <w:pStyle w:val="Subheading"/>
        <w:keepNext/>
        <w:widowControl/>
      </w:pPr>
      <w:r>
        <w:t>Opłaty</w:t>
      </w:r>
    </w:p>
    <w:p>
      <w:pPr>
        <w:spacing w:before="0" w:after="40" w:line="259" w:lineRule="auto"/>
        <w:ind w:left="323" w:hanging="238"/>
        <w:jc w:val="both"/>
        <w:widowControl/>
      </w:pPr>
      <w:r>
        <w:rPr>
          <w:rFonts w:ascii="Times New Roman" w:hAnsi="Times New Roman" w:eastAsia="Times New Roman"/>
          <w:b w:val="0"/>
          <w:i w:val="0"/>
          <w:sz w:val="23"/>
        </w:rPr>
        <w:t>1. Zasady odpłatności za pobyt dziecka w Przedszkolu i korzystanie z wyżywienia ustala Osoba Prowadząca i określa je w umowie zawieranej z rodzicami, cenniku lub innym dokumencie stanowiącym część warunków świadczenia usług.</w:t>
      </w:r>
    </w:p>
    <w:p>
      <w:pPr>
        <w:spacing w:before="0" w:after="40" w:line="259" w:lineRule="auto"/>
        <w:ind w:left="323" w:hanging="238"/>
        <w:jc w:val="both"/>
        <w:widowControl/>
      </w:pPr>
      <w:r>
        <w:rPr>
          <w:rFonts w:ascii="Times New Roman" w:hAnsi="Times New Roman" w:eastAsia="Times New Roman"/>
          <w:b w:val="0"/>
          <w:i w:val="0"/>
          <w:sz w:val="23"/>
        </w:rPr>
        <w:t>2. Odpłatność może obejmować w szczególności: czesne, opłatę administracyjną lub rekrutacyjną/rezerwacyjną - jeżeli jest przewidziana w aktualnej ofercie i umowie - opłatę za wyżywienie, opłaty za dodatkowe świadczenia lub zajęcia oraz inne opłaty jednoznacznie uzgodnione z rodzicami zgodnie z prawem.</w:t>
      </w:r>
    </w:p>
    <w:p>
      <w:pPr>
        <w:spacing w:before="0" w:after="40" w:line="259" w:lineRule="auto"/>
        <w:ind w:left="323" w:hanging="238"/>
        <w:jc w:val="both"/>
        <w:widowControl/>
      </w:pPr>
      <w:r>
        <w:rPr>
          <w:rFonts w:ascii="Times New Roman" w:hAnsi="Times New Roman" w:eastAsia="Times New Roman"/>
          <w:b w:val="0"/>
          <w:i w:val="0"/>
          <w:sz w:val="23"/>
        </w:rPr>
        <w:t>3. Zasady zwrotu, pomniejszania, waloryzacji lub zmiany opłat, terminy płatności oraz zasady naliczania odsetek za opóźnienie określa umowa, z zachowaniem przepisów prawa cywilnego i praw konsumenta.</w:t>
      </w:r>
    </w:p>
    <w:p>
      <w:pPr>
        <w:spacing w:before="0" w:after="40" w:line="259" w:lineRule="auto"/>
        <w:ind w:left="323" w:hanging="238"/>
        <w:jc w:val="both"/>
        <w:widowControl/>
      </w:pPr>
      <w:r>
        <w:rPr>
          <w:rFonts w:ascii="Times New Roman" w:hAnsi="Times New Roman" w:eastAsia="Times New Roman"/>
          <w:b w:val="0"/>
          <w:i w:val="0"/>
          <w:sz w:val="23"/>
        </w:rPr>
        <w:t>4. Dyrektor lub upoważniony Wicedyrektor może wykonywać czynności związane z pobieraniem, ewidencją i monitorowaniem opłat w granicach upoważnienia Osoby Prowadzącej, jednak wysokość i zasady odpłatności ustala Osoba Prowadząca.</w:t>
      </w:r>
    </w:p>
    <w:p>
      <w:pPr>
        <w:pStyle w:val="Section"/>
        <w:keepNext/>
        <w:widowControl/>
      </w:pPr>
      <w:r>
        <w:t>§ 39</w:t>
      </w:r>
    </w:p>
    <w:p>
      <w:pPr>
        <w:pStyle w:val="Subheading"/>
        <w:keepNext/>
        <w:widowControl/>
      </w:pPr>
      <w:r>
        <w:t>Źródła finansowania</w:t>
      </w:r>
    </w:p>
    <w:p>
      <w:pPr>
        <w:spacing w:before="0" w:after="40" w:line="259" w:lineRule="auto"/>
        <w:ind w:left="323" w:hanging="238"/>
        <w:jc w:val="both"/>
        <w:widowControl/>
      </w:pPr>
      <w:r>
        <w:rPr>
          <w:rFonts w:ascii="Times New Roman" w:hAnsi="Times New Roman" w:eastAsia="Times New Roman"/>
          <w:b w:val="0"/>
          <w:i w:val="0"/>
          <w:sz w:val="23"/>
        </w:rPr>
        <w:t>1. Działalność Przedszkola jest finansowana z:</w:t>
      </w:r>
    </w:p>
    <w:p>
      <w:pPr>
        <w:spacing w:before="0" w:after="40" w:line="259" w:lineRule="auto"/>
        <w:ind w:left="981" w:hanging="272"/>
        <w:jc w:val="both"/>
        <w:widowControl/>
      </w:pPr>
      <w:r>
        <w:rPr>
          <w:rFonts w:ascii="Times New Roman" w:hAnsi="Times New Roman" w:eastAsia="Times New Roman"/>
          <w:b w:val="0"/>
          <w:i w:val="0"/>
          <w:sz w:val="23"/>
        </w:rPr>
        <w:t>1) opłat wnoszonych przez rodziców na zasadach określonych w umowie;</w:t>
      </w:r>
    </w:p>
    <w:p>
      <w:pPr>
        <w:spacing w:before="0" w:after="40" w:line="259" w:lineRule="auto"/>
        <w:ind w:left="981" w:hanging="272"/>
        <w:jc w:val="both"/>
        <w:widowControl/>
      </w:pPr>
      <w:r>
        <w:rPr>
          <w:rFonts w:ascii="Times New Roman" w:hAnsi="Times New Roman" w:eastAsia="Times New Roman"/>
          <w:b w:val="0"/>
          <w:i w:val="0"/>
          <w:sz w:val="23"/>
        </w:rPr>
        <w:t>2) dotacji oświatowych oraz innych środków publicznych przyznanych zgodnie z obowiązującymi przepisami;</w:t>
      </w:r>
    </w:p>
    <w:p>
      <w:pPr>
        <w:spacing w:before="0" w:after="40" w:line="259" w:lineRule="auto"/>
        <w:ind w:left="981" w:hanging="272"/>
        <w:jc w:val="both"/>
        <w:widowControl/>
      </w:pPr>
      <w:r>
        <w:rPr>
          <w:rFonts w:ascii="Times New Roman" w:hAnsi="Times New Roman" w:eastAsia="Times New Roman"/>
          <w:b w:val="0"/>
          <w:i w:val="0"/>
          <w:sz w:val="23"/>
        </w:rPr>
        <w:t>3) darowizn, grantów, środków projektowych, dofinansowań i innych świadczeń otrzymywanych zgodnie z prawem;</w:t>
      </w:r>
    </w:p>
    <w:p>
      <w:pPr>
        <w:spacing w:before="0" w:after="40" w:line="259" w:lineRule="auto"/>
        <w:ind w:left="981" w:hanging="272"/>
        <w:jc w:val="both"/>
        <w:widowControl/>
      </w:pPr>
      <w:r>
        <w:rPr>
          <w:rFonts w:ascii="Times New Roman" w:hAnsi="Times New Roman" w:eastAsia="Times New Roman"/>
          <w:b w:val="0"/>
          <w:i w:val="0"/>
          <w:sz w:val="23"/>
        </w:rPr>
        <w:t>4) środków własnych Osoby Prowadzącej oraz innych legalnych źródeł finansowania działalności oświatowej.</w:t>
      </w:r>
    </w:p>
    <w:p>
      <w:pPr>
        <w:spacing w:before="0" w:after="40" w:line="259" w:lineRule="auto"/>
        <w:ind w:left="323" w:hanging="238"/>
        <w:jc w:val="both"/>
        <w:widowControl/>
      </w:pPr>
      <w:r>
        <w:rPr>
          <w:rFonts w:ascii="Times New Roman" w:hAnsi="Times New Roman" w:eastAsia="Times New Roman"/>
          <w:b w:val="0"/>
          <w:i w:val="0"/>
          <w:sz w:val="23"/>
        </w:rPr>
        <w:t>2. Środki pochodzące z dotacji są wykorzystywane i rozliczane zgodnie z przepisami określającymi ich przeznaczenie oraz zasadami kontroli.</w:t>
      </w:r>
    </w:p>
    <w:p>
      <w:pPr>
        <w:pStyle w:val="Chapter"/>
        <w:keepNext/>
        <w:widowControl/>
      </w:pPr>
      <w:r>
        <w:t>ROZDZIAŁ IX</w:t>
      </w:r>
    </w:p>
    <w:p>
      <w:pPr>
        <w:pStyle w:val="ChapterName"/>
        <w:keepNext/>
        <w:widowControl/>
      </w:pPr>
      <w:r>
        <w:t>Monitoring wizyjny</w:t>
      </w:r>
    </w:p>
    <w:p>
      <w:pPr>
        <w:pStyle w:val="Section"/>
        <w:keepNext/>
        <w:widowControl/>
      </w:pPr>
      <w:r>
        <w:t>§ 40</w:t>
      </w:r>
    </w:p>
    <w:p>
      <w:pPr>
        <w:spacing w:before="0" w:after="40" w:line="259" w:lineRule="auto"/>
        <w:ind w:left="323" w:hanging="238"/>
        <w:jc w:val="both"/>
        <w:widowControl/>
      </w:pPr>
      <w:r>
        <w:rPr>
          <w:rFonts w:ascii="Times New Roman" w:hAnsi="Times New Roman" w:eastAsia="Times New Roman"/>
          <w:b w:val="0"/>
          <w:i w:val="0"/>
          <w:sz w:val="23"/>
        </w:rPr>
        <w:t>1. W celu zapewnienia bezpieczeństwa dzieci, pracowników i innych osób lub ochrony mienia na terenie Przedszkola może być stosowany monitoring wizyjny wyłącznie w zakresie niezbędnym, proporcjonalnym i zgodnym z przepisami o ochronie danych osobowych oraz prawem pracy.</w:t>
      </w:r>
    </w:p>
    <w:p>
      <w:pPr>
        <w:spacing w:before="0" w:after="40" w:line="259" w:lineRule="auto"/>
        <w:ind w:left="323" w:hanging="238"/>
        <w:jc w:val="both"/>
        <w:widowControl/>
      </w:pPr>
      <w:r>
        <w:rPr>
          <w:rFonts w:ascii="Times New Roman" w:hAnsi="Times New Roman" w:eastAsia="Times New Roman"/>
          <w:b w:val="0"/>
          <w:i w:val="0"/>
          <w:sz w:val="23"/>
        </w:rPr>
        <w:t>2. Monitoring nie jest wykorzystywany jako podstawowy środek nadzoru nad jakością pracy pracowników ani do obserwowania dzieci w sytuacjach, w których naruszałoby to ich godność, intymność lub prawo do prywatności.</w:t>
      </w:r>
    </w:p>
    <w:p>
      <w:pPr>
        <w:spacing w:before="0" w:after="40" w:line="259" w:lineRule="auto"/>
        <w:ind w:left="323" w:hanging="238"/>
        <w:jc w:val="both"/>
        <w:widowControl/>
      </w:pPr>
      <w:r>
        <w:rPr>
          <w:rFonts w:ascii="Times New Roman" w:hAnsi="Times New Roman" w:eastAsia="Times New Roman"/>
          <w:b w:val="0"/>
          <w:i w:val="0"/>
          <w:sz w:val="23"/>
        </w:rPr>
        <w:t>3. Co do zasady monitoring nie obejmuje pomieszczeń sanitarnych, pomieszczeń przeznaczonych do przebierania, odpoczynku pracowników, pomieszczeń, w których udzielana jest indywidualna pomoc psychologiczno-pedagogiczna, ani innych miejsc wymagających szczególnej ochrony prywatności. Objęcie monitoringiem innych pomieszczeń niż ciągi komunikacyjne, wejścia, teren zewnętrzny i obszary ochrony mienia wymaga każdorazowo wykazania niezbędności i zastosowania rozwiązań chroniących godność i prywatność osób.</w:t>
      </w:r>
    </w:p>
    <w:p>
      <w:pPr>
        <w:spacing w:before="0" w:after="40" w:line="259" w:lineRule="auto"/>
        <w:ind w:left="323" w:hanging="238"/>
        <w:jc w:val="both"/>
        <w:widowControl/>
      </w:pPr>
      <w:r>
        <w:rPr>
          <w:rFonts w:ascii="Times New Roman" w:hAnsi="Times New Roman" w:eastAsia="Times New Roman"/>
          <w:b w:val="0"/>
          <w:i w:val="0"/>
          <w:sz w:val="23"/>
        </w:rPr>
        <w:t>4. Nagrania są przetwarzane wyłącznie w celu, dla którego monitoring został wprowadzony, i przechowywane nie dłużej niż jest to niezbędne; standardowy okres przechowywania nie przekracza 3 miesięcy, chyba że nagranie zostało zabezpieczone jako dowód w postępowaniu lub obowiązek dłuższego przechowywania wynika z przepisów prawa.</w:t>
      </w:r>
    </w:p>
    <w:p>
      <w:pPr>
        <w:spacing w:before="0" w:after="40" w:line="259" w:lineRule="auto"/>
        <w:ind w:left="323" w:hanging="238"/>
        <w:jc w:val="both"/>
        <w:widowControl/>
      </w:pPr>
      <w:r>
        <w:rPr>
          <w:rFonts w:ascii="Times New Roman" w:hAnsi="Times New Roman" w:eastAsia="Times New Roman"/>
          <w:b w:val="0"/>
          <w:i w:val="0"/>
          <w:sz w:val="23"/>
        </w:rPr>
        <w:t>5. Teren objęty monitoringiem jest oznaczony w sposób widoczny i czytelny, a osoby, których dane są przetwarzane, otrzymują informacje wymagane przepisami o ochronie danych osobowych.</w:t>
      </w:r>
    </w:p>
    <w:p>
      <w:pPr>
        <w:spacing w:before="0" w:after="40" w:line="259" w:lineRule="auto"/>
        <w:ind w:left="323" w:hanging="238"/>
        <w:jc w:val="both"/>
        <w:widowControl/>
      </w:pPr>
      <w:r>
        <w:rPr>
          <w:rFonts w:ascii="Times New Roman" w:hAnsi="Times New Roman" w:eastAsia="Times New Roman"/>
          <w:b w:val="0"/>
          <w:i w:val="0"/>
          <w:sz w:val="23"/>
        </w:rPr>
        <w:t>6. Szczegółowe cele, zakres, sposób działania, zasady dostępu do nagrań i ich zabezpieczenia określa odrębna dokumentacja dotycząca monitoringu i ochrony danych osobowych.</w:t>
      </w:r>
    </w:p>
    <w:p>
      <w:pPr>
        <w:pStyle w:val="Chapter"/>
        <w:keepNext/>
        <w:widowControl/>
      </w:pPr>
      <w:r>
        <w:t>ROZDZIAŁ X</w:t>
      </w:r>
    </w:p>
    <w:p>
      <w:pPr>
        <w:pStyle w:val="ChapterName"/>
        <w:keepNext/>
        <w:widowControl/>
      </w:pPr>
      <w:r>
        <w:t>Postanowienia końcowe</w:t>
      </w:r>
    </w:p>
    <w:p>
      <w:pPr>
        <w:pStyle w:val="Section"/>
        <w:keepNext/>
        <w:widowControl/>
      </w:pPr>
      <w:r>
        <w:t>§ 41</w:t>
      </w:r>
    </w:p>
    <w:p>
      <w:pPr>
        <w:spacing w:before="0" w:after="40" w:line="259" w:lineRule="auto"/>
        <w:ind w:left="323" w:hanging="238"/>
        <w:jc w:val="both"/>
        <w:widowControl/>
      </w:pPr>
      <w:r>
        <w:rPr>
          <w:rFonts w:ascii="Times New Roman" w:hAnsi="Times New Roman" w:eastAsia="Times New Roman"/>
          <w:b w:val="0"/>
          <w:i w:val="0"/>
          <w:sz w:val="23"/>
        </w:rPr>
        <w:t>1. Statut obowiązuje wszystkich członków społeczności Przedszkola w zakresie dotyczącym ich praw, obowiązków i organizacji funkcjonowania Przedszkola.</w:t>
      </w:r>
    </w:p>
    <w:p>
      <w:pPr>
        <w:spacing w:before="0" w:after="40" w:line="259" w:lineRule="auto"/>
        <w:ind w:left="323" w:hanging="238"/>
        <w:jc w:val="both"/>
        <w:widowControl/>
      </w:pPr>
      <w:r>
        <w:rPr>
          <w:rFonts w:ascii="Times New Roman" w:hAnsi="Times New Roman" w:eastAsia="Times New Roman"/>
          <w:b w:val="0"/>
          <w:i w:val="0"/>
          <w:sz w:val="23"/>
        </w:rPr>
        <w:t>2. Statut jest udostępniany rodzicom, pracownikom i innym zainteresowanym osobom w siedzibie Przedszkola oraz w innej lokalizacji prowadzenia zajęć, a także może być zamieszczany na stronie internetowej Przedszkola.</w:t>
      </w:r>
    </w:p>
    <w:p>
      <w:pPr>
        <w:spacing w:before="0" w:after="40" w:line="259" w:lineRule="auto"/>
        <w:ind w:left="323" w:hanging="238"/>
        <w:jc w:val="both"/>
        <w:widowControl/>
      </w:pPr>
      <w:r>
        <w:rPr>
          <w:rFonts w:ascii="Times New Roman" w:hAnsi="Times New Roman" w:eastAsia="Times New Roman"/>
          <w:b w:val="0"/>
          <w:i w:val="0"/>
          <w:sz w:val="23"/>
        </w:rPr>
        <w:t>3. Regulaminy, procedury, zarządzenia i umowy dotyczące funkcjonowania Przedszkola nie mogą być sprzeczne z bezwzględnie obowiązującymi przepisami prawa ani z niniejszym Statutem w zakresie materii statutowej.</w:t>
      </w:r>
    </w:p>
    <w:p>
      <w:pPr>
        <w:spacing w:before="0" w:after="40" w:line="259" w:lineRule="auto"/>
        <w:ind w:left="323" w:hanging="238"/>
        <w:jc w:val="both"/>
        <w:widowControl/>
      </w:pPr>
      <w:r>
        <w:rPr>
          <w:rFonts w:ascii="Times New Roman" w:hAnsi="Times New Roman" w:eastAsia="Times New Roman"/>
          <w:b w:val="0"/>
          <w:i w:val="0"/>
          <w:sz w:val="23"/>
        </w:rPr>
        <w:t>4. Przedszkole prowadzi i przechowuje dokumentację zgodnie z przepisami prawa, zasadami archiwizacji i ochrony danych osobowych.</w:t>
      </w:r>
    </w:p>
    <w:p>
      <w:pPr>
        <w:spacing w:before="0" w:after="40" w:line="259" w:lineRule="auto"/>
        <w:ind w:left="323" w:hanging="238"/>
        <w:jc w:val="both"/>
        <w:widowControl/>
      </w:pPr>
      <w:r>
        <w:rPr>
          <w:rFonts w:ascii="Times New Roman" w:hAnsi="Times New Roman" w:eastAsia="Times New Roman"/>
          <w:b w:val="0"/>
          <w:i w:val="0"/>
          <w:sz w:val="23"/>
        </w:rPr>
        <w:t>5. Prowadzenie Przedszkola jako jednostki systemu oświaty nie stanowi działalności gospodarczej w rozumieniu art. 170 ustawy - Prawo oświatowe. Ewentualna działalność gospodarcza Osoby Prowadzącej, wykraczająca poza prowadzenie Przedszkola, jest organizacyjnie i rozliczeniowo wyodrębniana w zakresie wymaganym prawem.</w:t>
      </w:r>
    </w:p>
    <w:p>
      <w:pPr>
        <w:spacing w:before="0" w:after="40" w:line="259" w:lineRule="auto"/>
        <w:ind w:left="323" w:hanging="238"/>
        <w:jc w:val="both"/>
        <w:widowControl/>
      </w:pPr>
      <w:r>
        <w:rPr>
          <w:rFonts w:ascii="Times New Roman" w:hAnsi="Times New Roman" w:eastAsia="Times New Roman"/>
          <w:b w:val="0"/>
          <w:i w:val="0"/>
          <w:sz w:val="23"/>
        </w:rPr>
        <w:t>6. W sprawach nieuregulowanych Statutem stosuje się w szczególności przepisy Prawa oświatowego, ustawy o systemie oświaty, ustawy o finansowaniu zadań oświatowych, przepisów wykonawczych, Kodeksu pracy, Kodeksu cywilnego, przepisów o ochronie danych osobowych oraz innych właściwych aktów prawnych.</w:t>
      </w:r>
    </w:p>
    <w:p>
      <w:pPr>
        <w:spacing w:before="0" w:after="40" w:line="259" w:lineRule="auto"/>
        <w:ind w:left="323" w:hanging="238"/>
        <w:jc w:val="both"/>
        <w:widowControl/>
      </w:pPr>
      <w:r>
        <w:rPr>
          <w:rFonts w:ascii="Times New Roman" w:hAnsi="Times New Roman" w:eastAsia="Times New Roman"/>
          <w:b w:val="0"/>
          <w:i w:val="0"/>
          <w:sz w:val="23"/>
        </w:rPr>
        <w:t>7. Zmiany Statutu nadaje Osoba Prowadząca w formie pisemnej. Jeżeli zmiana dotyczy danych objętych wpisem do ewidencji szkół i placówek niepublicznych, Osoba Prowadząca dokonuje zgłoszenia zmiany właściwemu organowi w terminie i trybie przewidzianym w przepisach prawa.</w:t>
      </w:r>
    </w:p>
    <w:p>
      <w:pPr>
        <w:spacing w:before="0" w:after="40" w:line="259" w:lineRule="auto"/>
        <w:ind w:left="323" w:hanging="238"/>
        <w:jc w:val="both"/>
        <w:widowControl/>
      </w:pPr>
      <w:r>
        <w:t>8. Niniejszy Statut zastępuje w całości dotychczasowe statuty dotyczące Niepublicznego Przedszkola Elfiki z Baśniowej Krainy funkcjonującego przy ul. Wyspiańskiego 29 oraz przy ul. Laskowej 18A w Bielsku-Białej, w związku z ujednoliceniem organizacji Przedszkola jako jednej placówki ogólnodostępnej z siedzibą przy ul. Wyspiańskiego 29 i inną lokalizacją prowadzenia zajęć przy ul. Laskowej 18A.</w:t>
      </w:r>
    </w:p>
    <w:p>
      <w:pPr>
        <w:spacing w:before="0" w:after="40" w:line="259" w:lineRule="auto"/>
        <w:ind w:left="323" w:hanging="238"/>
        <w:jc w:val="both"/>
        <w:widowControl/>
      </w:pPr>
      <w:r>
        <w:rPr>
          <w:rFonts w:ascii="Times New Roman" w:hAnsi="Times New Roman" w:eastAsia="Times New Roman"/>
          <w:b w:val="0"/>
          <w:i w:val="0"/>
          <w:sz w:val="23"/>
        </w:rPr>
        <w:t>9. Statut wchodzi w życie z dniem 1 września 2026 r., z zastrzeżeniem dokonania wymaganych prawem czynności związanych ze zmianą danych w ewidencji szkół i placówek niepublicznych.</w:t>
      </w:r>
    </w:p>
    <w:p>
      <w:pPr>
        <w:spacing w:before="0" w:after="60" w:line="259" w:lineRule="auto"/>
        <w:ind w:left="0"/>
        <w:jc w:val="both"/>
        <w:widowControl/>
      </w:pPr>
      <w:r>
        <w:rPr>
          <w:rFonts w:ascii="Times New Roman" w:hAnsi="Times New Roman" w:eastAsia="Times New Roman"/>
          <w:b w:val="0"/>
          <w:i w:val="0"/>
          <w:sz w:val="23"/>
        </w:rPr>
      </w:r>
    </w:p>
    <w:p>
      <w:pPr>
        <w:spacing w:before="200" w:after="200" w:line="259" w:lineRule="auto"/>
        <w:ind w:left="0"/>
        <w:jc w:val="left"/>
        <w:widowControl/>
      </w:pPr>
      <w:r>
        <w:rPr>
          <w:rFonts w:ascii="Times New Roman" w:hAnsi="Times New Roman" w:eastAsia="Times New Roman"/>
          <w:b/>
          <w:i w:val="0"/>
          <w:sz w:val="23"/>
        </w:rPr>
        <w:t>Osoba Prowadząca: Ewa Wróblewska</w:t>
      </w:r>
    </w:p>
    <w:p>
      <w:pPr>
        <w:spacing w:before="0" w:after="0" w:line="259" w:lineRule="auto"/>
        <w:ind w:left="0"/>
        <w:jc w:val="left"/>
        <w:widowControl/>
      </w:pPr>
      <w:r>
        <w:rPr>
          <w:rFonts w:ascii="Times New Roman" w:hAnsi="Times New Roman" w:eastAsia="Times New Roman"/>
          <w:b w:val="0"/>
          <w:i w:val="0"/>
          <w:sz w:val="23"/>
        </w:rPr>
        <w:t>............................................................</w:t>
      </w:r>
    </w:p>
    <w:p>
      <w:pPr>
        <w:spacing w:before="0" w:after="0" w:line="259" w:lineRule="auto"/>
        <w:ind w:left="0"/>
        <w:jc w:val="left"/>
        <w:widowControl/>
      </w:pPr>
      <w:r>
        <w:rPr>
          <w:rFonts w:ascii="Times New Roman" w:hAnsi="Times New Roman" w:eastAsia="Times New Roman"/>
          <w:b w:val="0"/>
          <w:i/>
          <w:sz w:val="23"/>
        </w:rPr>
        <w:t>podpis</w:t>
      </w:r>
    </w:p>
    <w:sectPr w:rsidR="00FC693F" w:rsidRPr="0006063C" w:rsidSect="00034616">
      <w:headerReference w:type="default" r:id="rId9"/>
      <w:footerReference w:type="default" r:id="rId10"/>
      <w:pgSz w:w="11906" w:h="16838"/>
      <w:pgMar w:top="992" w:right="1134" w:bottom="992"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59" w:lineRule="auto"/>
    </w:pPr>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Title">
    <w:name w:val="DocTitle"/>
    <w:pPr>
      <w:keepNext/>
      <w:spacing w:before="0" w:after="40"/>
      <w:jc w:val="center"/>
    </w:pPr>
    <w:rPr>
      <w:rFonts w:ascii="Times New Roman" w:hAnsi="Times New Roman" w:eastAsia="Times New Roman"/>
      <w:b/>
      <w:sz w:val="30"/>
    </w:rPr>
  </w:style>
  <w:style w:type="paragraph" w:customStyle="1" w:styleId="Chapter">
    <w:name w:val="Chapter"/>
    <w:pPr>
      <w:keepNext/>
      <w:spacing w:before="200" w:after="0"/>
      <w:jc w:val="center"/>
    </w:pPr>
    <w:rPr>
      <w:rFonts w:ascii="Times New Roman" w:hAnsi="Times New Roman" w:eastAsia="Times New Roman"/>
      <w:b w:val="0"/>
      <w:sz w:val="26"/>
    </w:rPr>
  </w:style>
  <w:style w:type="paragraph" w:customStyle="1" w:styleId="ChapterName">
    <w:name w:val="ChapterName"/>
    <w:pPr>
      <w:keepNext/>
      <w:spacing w:before="0" w:after="100"/>
      <w:jc w:val="center"/>
    </w:pPr>
    <w:rPr>
      <w:rFonts w:ascii="Times New Roman" w:hAnsi="Times New Roman" w:eastAsia="Times New Roman"/>
      <w:b/>
      <w:sz w:val="24"/>
    </w:rPr>
  </w:style>
  <w:style w:type="paragraph" w:customStyle="1" w:styleId="Section">
    <w:name w:val="Section"/>
    <w:pPr>
      <w:keepNext/>
      <w:spacing w:before="120" w:after="40"/>
      <w:jc w:val="center"/>
    </w:pPr>
    <w:rPr>
      <w:rFonts w:ascii="Times New Roman" w:hAnsi="Times New Roman" w:eastAsia="Times New Roman"/>
      <w:b w:val="0"/>
      <w:sz w:val="24"/>
    </w:rPr>
  </w:style>
  <w:style w:type="paragraph" w:customStyle="1" w:styleId="Subheading">
    <w:name w:val="Subheading"/>
    <w:pPr>
      <w:keepNext/>
      <w:spacing w:before="80" w:after="60"/>
      <w:jc w:val="center"/>
    </w:pPr>
    <w:rPr>
      <w:rFonts w:ascii="Times New Roman" w:hAnsi="Times New Roman" w:eastAsia="Times New Roman"/>
      <w:b/>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 Niepublicznego Przedszkola Elfiki z Baśniowej Krainy - Wyspiańskiego 29</dc:title>
  <dc:subject>Przedszkole ogólnodostępne - statut 2026</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